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A716B2" w:rsidRPr="006637D2" w14:paraId="0825D310" w14:textId="77777777" w:rsidTr="1E5546E9">
        <w:tc>
          <w:tcPr>
            <w:tcW w:w="5494" w:type="dxa"/>
          </w:tcPr>
          <w:p w14:paraId="6100EC47" w14:textId="77777777" w:rsidR="00A716B2" w:rsidRPr="006637D2" w:rsidRDefault="1E5546E9" w:rsidP="1E5546E9">
            <w:pPr>
              <w:widowControl w:val="0"/>
              <w:tabs>
                <w:tab w:val="left" w:pos="10320"/>
              </w:tabs>
              <w:spacing w:before="0" w:after="0" w:line="240" w:lineRule="auto"/>
              <w:jc w:val="center"/>
              <w:rPr>
                <w:b/>
                <w:bCs/>
                <w:color w:val="000000" w:themeColor="text1"/>
                <w:sz w:val="22"/>
              </w:rPr>
            </w:pPr>
            <w:r w:rsidRPr="1E5546E9">
              <w:rPr>
                <w:b/>
                <w:bCs/>
                <w:color w:val="000000" w:themeColor="text1"/>
                <w:sz w:val="22"/>
              </w:rPr>
              <w:t>UBND QUẬN PHÚ NHUẬN</w:t>
            </w:r>
          </w:p>
          <w:p w14:paraId="05382CC0" w14:textId="7B755594" w:rsidR="00A716B2" w:rsidRPr="006637D2" w:rsidRDefault="1E5546E9" w:rsidP="1E5546E9">
            <w:pPr>
              <w:widowControl w:val="0"/>
              <w:tabs>
                <w:tab w:val="left" w:pos="10320"/>
              </w:tabs>
              <w:spacing w:before="0" w:after="0" w:line="240" w:lineRule="auto"/>
              <w:jc w:val="center"/>
              <w:rPr>
                <w:b/>
                <w:bCs/>
                <w:i/>
                <w:iCs/>
                <w:color w:val="000000" w:themeColor="text1"/>
                <w:sz w:val="22"/>
              </w:rPr>
            </w:pPr>
            <w:r w:rsidRPr="1E5546E9">
              <w:rPr>
                <w:b/>
                <w:bCs/>
                <w:color w:val="000000" w:themeColor="text1"/>
                <w:sz w:val="22"/>
              </w:rPr>
              <w:t>PHÒNG GIÁO DỤC VÀ ĐÀO TẠO</w:t>
            </w:r>
          </w:p>
        </w:tc>
        <w:tc>
          <w:tcPr>
            <w:tcW w:w="5495" w:type="dxa"/>
          </w:tcPr>
          <w:p w14:paraId="0D9D144A" w14:textId="77777777" w:rsidR="00A716B2" w:rsidRPr="006637D2" w:rsidRDefault="1E5546E9" w:rsidP="1E5546E9">
            <w:pPr>
              <w:widowControl w:val="0"/>
              <w:tabs>
                <w:tab w:val="left" w:pos="10320"/>
              </w:tabs>
              <w:spacing w:before="0" w:after="0" w:line="240" w:lineRule="auto"/>
              <w:jc w:val="center"/>
              <w:rPr>
                <w:b/>
                <w:bCs/>
                <w:color w:val="000000" w:themeColor="text1"/>
                <w:sz w:val="22"/>
              </w:rPr>
            </w:pPr>
            <w:r w:rsidRPr="1E5546E9">
              <w:rPr>
                <w:b/>
                <w:bCs/>
                <w:color w:val="000000" w:themeColor="text1"/>
                <w:sz w:val="22"/>
              </w:rPr>
              <w:t>LỊCH CÔNG TÁC TUẦN</w:t>
            </w:r>
          </w:p>
          <w:p w14:paraId="57197EE4" w14:textId="165DA79A" w:rsidR="00A716B2" w:rsidRPr="006637D2" w:rsidRDefault="1E5546E9" w:rsidP="1E5546E9">
            <w:pPr>
              <w:widowControl w:val="0"/>
              <w:tabs>
                <w:tab w:val="left" w:pos="10320"/>
              </w:tabs>
              <w:spacing w:before="0" w:after="0" w:line="240" w:lineRule="auto"/>
              <w:jc w:val="center"/>
              <w:rPr>
                <w:b/>
                <w:bCs/>
                <w:i/>
                <w:iCs/>
                <w:color w:val="000000" w:themeColor="text1"/>
                <w:sz w:val="22"/>
              </w:rPr>
            </w:pPr>
            <w:r w:rsidRPr="1E5546E9">
              <w:rPr>
                <w:b/>
                <w:bCs/>
                <w:i/>
                <w:iCs/>
                <w:color w:val="000000" w:themeColor="text1"/>
                <w:sz w:val="22"/>
              </w:rPr>
              <w:t>Từ ngày 26/6/2017 – 01/7/2017</w:t>
            </w:r>
          </w:p>
        </w:tc>
      </w:tr>
    </w:tbl>
    <w:p w14:paraId="3787BC31" w14:textId="6D4B734C" w:rsidR="00A716B2" w:rsidRPr="006637D2" w:rsidRDefault="00A716B2" w:rsidP="6BE9F944">
      <w:pPr>
        <w:widowControl w:val="0"/>
        <w:tabs>
          <w:tab w:val="left" w:pos="10320"/>
        </w:tabs>
        <w:spacing w:before="0" w:after="0" w:line="240" w:lineRule="auto"/>
        <w:rPr>
          <w:b/>
          <w:bCs/>
          <w:i/>
          <w:iCs/>
          <w:color w:val="000000" w:themeColor="text1"/>
          <w:sz w:val="22"/>
        </w:rPr>
      </w:pP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26"/>
        <w:gridCol w:w="8505"/>
      </w:tblGrid>
      <w:tr w:rsidR="008E2A14" w:rsidRPr="006637D2" w14:paraId="236EBAD2" w14:textId="77777777" w:rsidTr="00575E9B">
        <w:trPr>
          <w:tblHeader/>
        </w:trPr>
        <w:tc>
          <w:tcPr>
            <w:tcW w:w="1101" w:type="dxa"/>
            <w:tcBorders>
              <w:bottom w:val="single" w:sz="4" w:space="0" w:color="auto"/>
            </w:tcBorders>
            <w:vAlign w:val="center"/>
          </w:tcPr>
          <w:p w14:paraId="136D178C" w14:textId="77777777" w:rsidR="008E2A14" w:rsidRPr="006637D2" w:rsidRDefault="1E5546E9" w:rsidP="00640606">
            <w:pPr>
              <w:widowControl w:val="0"/>
              <w:spacing w:line="240" w:lineRule="auto"/>
              <w:jc w:val="center"/>
              <w:rPr>
                <w:b/>
                <w:bCs/>
                <w:color w:val="000000" w:themeColor="text1"/>
                <w:sz w:val="22"/>
              </w:rPr>
            </w:pPr>
            <w:r w:rsidRPr="1E5546E9">
              <w:rPr>
                <w:b/>
                <w:bCs/>
                <w:color w:val="000000" w:themeColor="text1"/>
                <w:sz w:val="22"/>
              </w:rPr>
              <w:t>Ngày</w:t>
            </w:r>
          </w:p>
        </w:tc>
        <w:tc>
          <w:tcPr>
            <w:tcW w:w="1026" w:type="dxa"/>
            <w:tcBorders>
              <w:bottom w:val="single" w:sz="4" w:space="0" w:color="auto"/>
            </w:tcBorders>
          </w:tcPr>
          <w:p w14:paraId="4F512289" w14:textId="77777777" w:rsidR="008E2A14" w:rsidRPr="006637D2" w:rsidRDefault="1E5546E9" w:rsidP="00640606">
            <w:pPr>
              <w:widowControl w:val="0"/>
              <w:spacing w:line="240" w:lineRule="auto"/>
              <w:jc w:val="center"/>
              <w:rPr>
                <w:b/>
                <w:bCs/>
                <w:color w:val="000000" w:themeColor="text1"/>
                <w:sz w:val="22"/>
              </w:rPr>
            </w:pPr>
            <w:r w:rsidRPr="1E5546E9">
              <w:rPr>
                <w:b/>
                <w:bCs/>
                <w:color w:val="000000" w:themeColor="text1"/>
                <w:sz w:val="22"/>
              </w:rPr>
              <w:t>Thời gian</w:t>
            </w:r>
          </w:p>
        </w:tc>
        <w:tc>
          <w:tcPr>
            <w:tcW w:w="8505" w:type="dxa"/>
            <w:tcBorders>
              <w:bottom w:val="single" w:sz="4" w:space="0" w:color="auto"/>
            </w:tcBorders>
            <w:vAlign w:val="center"/>
          </w:tcPr>
          <w:p w14:paraId="56A62DD1" w14:textId="77777777" w:rsidR="008E2A14" w:rsidRPr="006637D2" w:rsidRDefault="1E5546E9" w:rsidP="00640606">
            <w:pPr>
              <w:widowControl w:val="0"/>
              <w:spacing w:line="240" w:lineRule="auto"/>
              <w:jc w:val="center"/>
              <w:rPr>
                <w:b/>
                <w:bCs/>
                <w:color w:val="000000" w:themeColor="text1"/>
                <w:sz w:val="22"/>
              </w:rPr>
            </w:pPr>
            <w:r w:rsidRPr="1E5546E9">
              <w:rPr>
                <w:b/>
                <w:bCs/>
                <w:color w:val="000000" w:themeColor="text1"/>
                <w:sz w:val="22"/>
              </w:rPr>
              <w:t>Nội dung – Thành phần – Địa điểm</w:t>
            </w:r>
          </w:p>
        </w:tc>
      </w:tr>
      <w:tr w:rsidR="006857F2" w:rsidRPr="006637D2" w14:paraId="71FADA66" w14:textId="77777777" w:rsidTr="00575E9B">
        <w:trPr>
          <w:trHeight w:val="314"/>
        </w:trPr>
        <w:tc>
          <w:tcPr>
            <w:tcW w:w="1101" w:type="dxa"/>
            <w:tcBorders>
              <w:bottom w:val="nil"/>
            </w:tcBorders>
          </w:tcPr>
          <w:p w14:paraId="3271FBDA" w14:textId="0F929158" w:rsidR="00181A24" w:rsidRPr="00181A24" w:rsidRDefault="00874D30" w:rsidP="00640606">
            <w:pPr>
              <w:widowControl w:val="0"/>
              <w:spacing w:line="240" w:lineRule="auto"/>
              <w:rPr>
                <w:color w:val="000000" w:themeColor="text1"/>
                <w:sz w:val="22"/>
                <w:lang w:val="vi-VN"/>
              </w:rPr>
            </w:pPr>
            <w:r>
              <w:rPr>
                <w:color w:val="000000" w:themeColor="text1"/>
                <w:sz w:val="22"/>
                <w:lang w:val="vi-VN"/>
              </w:rPr>
              <w:t>Thứ hai</w:t>
            </w:r>
          </w:p>
          <w:p w14:paraId="18D9855E" w14:textId="6FD16899" w:rsidR="006857F2" w:rsidRPr="006637D2" w:rsidRDefault="006857F2" w:rsidP="00640606">
            <w:pPr>
              <w:widowControl w:val="0"/>
              <w:spacing w:line="240" w:lineRule="auto"/>
              <w:rPr>
                <w:color w:val="000000" w:themeColor="text1"/>
                <w:sz w:val="22"/>
              </w:rPr>
            </w:pPr>
            <w:r w:rsidRPr="1E5546E9">
              <w:rPr>
                <w:color w:val="000000" w:themeColor="text1"/>
                <w:sz w:val="22"/>
              </w:rPr>
              <w:t>26/06/1</w:t>
            </w:r>
            <w:r>
              <w:rPr>
                <w:color w:val="000000" w:themeColor="text1"/>
                <w:sz w:val="22"/>
                <w:lang w:val="vi-VN"/>
              </w:rPr>
              <w:t>7</w:t>
            </w:r>
          </w:p>
        </w:tc>
        <w:tc>
          <w:tcPr>
            <w:tcW w:w="1026" w:type="dxa"/>
            <w:tcBorders>
              <w:bottom w:val="nil"/>
            </w:tcBorders>
          </w:tcPr>
          <w:p w14:paraId="0DD23C32" w14:textId="5BFDE6D0" w:rsidR="006857F2" w:rsidRDefault="006857F2" w:rsidP="00640606">
            <w:pPr>
              <w:widowControl w:val="0"/>
              <w:spacing w:line="240" w:lineRule="auto"/>
              <w:rPr>
                <w:color w:val="000000" w:themeColor="text1"/>
                <w:sz w:val="22"/>
                <w:lang w:val="vi-VN"/>
              </w:rPr>
            </w:pPr>
            <w:r>
              <w:rPr>
                <w:color w:val="000000" w:themeColor="text1"/>
                <w:sz w:val="22"/>
                <w:lang w:val="vi-VN"/>
              </w:rPr>
              <w:t>9g00</w:t>
            </w:r>
          </w:p>
          <w:p w14:paraId="1E2CDAE8" w14:textId="35CB1EA7" w:rsidR="006857F2" w:rsidRPr="003C5431" w:rsidRDefault="006857F2" w:rsidP="00640606">
            <w:pPr>
              <w:widowControl w:val="0"/>
              <w:spacing w:line="240" w:lineRule="auto"/>
              <w:rPr>
                <w:color w:val="000000" w:themeColor="text1"/>
                <w:sz w:val="22"/>
              </w:rPr>
            </w:pPr>
          </w:p>
        </w:tc>
        <w:tc>
          <w:tcPr>
            <w:tcW w:w="8505" w:type="dxa"/>
            <w:tcBorders>
              <w:bottom w:val="nil"/>
            </w:tcBorders>
          </w:tcPr>
          <w:p w14:paraId="56EC8C73" w14:textId="51AE42F4" w:rsidR="006857F2" w:rsidRPr="00575E9B" w:rsidRDefault="006857F2"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lang w:val="vi-VN"/>
              </w:rPr>
              <w:t>Họp BTC hội nghị thảo luận tổng kết năm học 2016-2017 và phương hướng nhiệm vụ năm học 2017-2018 ở Bình Thuận tại HT.PGD. (Tp: theo quyết định).</w:t>
            </w:r>
          </w:p>
        </w:tc>
      </w:tr>
      <w:tr w:rsidR="00575E9B" w:rsidRPr="006637D2" w14:paraId="4807812F" w14:textId="77777777" w:rsidTr="00575E9B">
        <w:trPr>
          <w:trHeight w:val="104"/>
        </w:trPr>
        <w:tc>
          <w:tcPr>
            <w:tcW w:w="1101" w:type="dxa"/>
            <w:tcBorders>
              <w:top w:val="nil"/>
              <w:bottom w:val="nil"/>
            </w:tcBorders>
          </w:tcPr>
          <w:p w14:paraId="459C5BE9" w14:textId="77777777" w:rsid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1A7ECCAB" w14:textId="15085294" w:rsidR="00575E9B" w:rsidRDefault="00575E9B" w:rsidP="00640606">
            <w:pPr>
              <w:widowControl w:val="0"/>
              <w:spacing w:line="240" w:lineRule="auto"/>
              <w:rPr>
                <w:color w:val="000000" w:themeColor="text1"/>
                <w:sz w:val="22"/>
                <w:lang w:val="vi-VN"/>
              </w:rPr>
            </w:pPr>
            <w:r w:rsidRPr="3EEEEB8D">
              <w:rPr>
                <w:color w:val="000000" w:themeColor="text1"/>
                <w:sz w:val="22"/>
              </w:rPr>
              <w:t>15g00</w:t>
            </w:r>
          </w:p>
        </w:tc>
        <w:tc>
          <w:tcPr>
            <w:tcW w:w="8505" w:type="dxa"/>
            <w:tcBorders>
              <w:top w:val="nil"/>
              <w:bottom w:val="nil"/>
            </w:tcBorders>
          </w:tcPr>
          <w:p w14:paraId="0D7E797E" w14:textId="598E2684"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Dự Hội nghị tại LĐLĐ TP số 14 Cách Mạng Tháng Tám, Q1</w:t>
            </w:r>
            <w:r w:rsidRPr="00575E9B">
              <w:rPr>
                <w:color w:val="000000" w:themeColor="text1"/>
                <w:sz w:val="22"/>
                <w:lang w:val="vi-VN"/>
              </w:rPr>
              <w:t xml:space="preserve"> </w:t>
            </w:r>
            <w:r w:rsidRPr="00575E9B">
              <w:rPr>
                <w:color w:val="000000" w:themeColor="text1"/>
                <w:sz w:val="22"/>
              </w:rPr>
              <w:t>(TP: đ/c BảoCTCĐ ngành)</w:t>
            </w:r>
          </w:p>
        </w:tc>
      </w:tr>
      <w:tr w:rsidR="006857F2" w:rsidRPr="006637D2" w14:paraId="3EF45951" w14:textId="77777777" w:rsidTr="00575E9B">
        <w:trPr>
          <w:trHeight w:val="104"/>
        </w:trPr>
        <w:tc>
          <w:tcPr>
            <w:tcW w:w="1101" w:type="dxa"/>
            <w:tcBorders>
              <w:top w:val="nil"/>
              <w:bottom w:val="single" w:sz="4" w:space="0" w:color="auto"/>
            </w:tcBorders>
          </w:tcPr>
          <w:p w14:paraId="4F053FBA" w14:textId="2D1FE563" w:rsidR="006857F2" w:rsidRPr="00575E9B" w:rsidRDefault="006857F2" w:rsidP="00640606">
            <w:pPr>
              <w:widowControl w:val="0"/>
              <w:spacing w:line="240" w:lineRule="auto"/>
              <w:rPr>
                <w:color w:val="000000" w:themeColor="text1"/>
                <w:sz w:val="22"/>
                <w:lang w:val="vi-VN"/>
              </w:rPr>
            </w:pPr>
          </w:p>
        </w:tc>
        <w:tc>
          <w:tcPr>
            <w:tcW w:w="1026" w:type="dxa"/>
            <w:tcBorders>
              <w:top w:val="nil"/>
              <w:bottom w:val="single" w:sz="4" w:space="0" w:color="auto"/>
            </w:tcBorders>
          </w:tcPr>
          <w:p w14:paraId="176AA135" w14:textId="5621021D" w:rsidR="006857F2" w:rsidRPr="006637D2" w:rsidRDefault="006857F2" w:rsidP="00640606">
            <w:pPr>
              <w:widowControl w:val="0"/>
              <w:spacing w:line="240" w:lineRule="auto"/>
              <w:rPr>
                <w:rFonts w:eastAsia="Times New Roman"/>
                <w:sz w:val="22"/>
              </w:rPr>
            </w:pPr>
            <w:r w:rsidRPr="1E5546E9">
              <w:rPr>
                <w:rFonts w:eastAsia="Times New Roman"/>
                <w:sz w:val="22"/>
              </w:rPr>
              <w:t>Cả tuần</w:t>
            </w:r>
          </w:p>
        </w:tc>
        <w:tc>
          <w:tcPr>
            <w:tcW w:w="8505" w:type="dxa"/>
            <w:tcBorders>
              <w:top w:val="nil"/>
              <w:bottom w:val="single" w:sz="4" w:space="0" w:color="auto"/>
            </w:tcBorders>
          </w:tcPr>
          <w:p w14:paraId="70B73189" w14:textId="4455EA87" w:rsidR="006857F2" w:rsidRPr="006637D2" w:rsidRDefault="006857F2" w:rsidP="00640606">
            <w:pPr>
              <w:pStyle w:val="ListParagraph"/>
              <w:numPr>
                <w:ilvl w:val="0"/>
                <w:numId w:val="22"/>
              </w:numPr>
              <w:spacing w:line="240" w:lineRule="auto"/>
              <w:ind w:left="183" w:hanging="150"/>
              <w:contextualSpacing w:val="0"/>
              <w:jc w:val="both"/>
              <w:rPr>
                <w:color w:val="000000" w:themeColor="text1"/>
                <w:sz w:val="22"/>
              </w:rPr>
            </w:pPr>
            <w:r w:rsidRPr="1E5546E9">
              <w:rPr>
                <w:color w:val="000000" w:themeColor="text1"/>
                <w:sz w:val="22"/>
              </w:rPr>
              <w:t>Theo dõi công trình Trần Huy Liệu. (Tp: đ/c Bình).</w:t>
            </w:r>
          </w:p>
        </w:tc>
      </w:tr>
      <w:tr w:rsidR="006857F2" w:rsidRPr="006637D2" w14:paraId="2A4EB91F" w14:textId="77777777" w:rsidTr="00575E9B">
        <w:trPr>
          <w:trHeight w:val="108"/>
        </w:trPr>
        <w:tc>
          <w:tcPr>
            <w:tcW w:w="1101" w:type="dxa"/>
            <w:tcBorders>
              <w:bottom w:val="nil"/>
            </w:tcBorders>
          </w:tcPr>
          <w:p w14:paraId="38319C6E" w14:textId="7F98119F" w:rsidR="006857F2" w:rsidRPr="00575E9B" w:rsidRDefault="006857F2" w:rsidP="00640606">
            <w:pPr>
              <w:widowControl w:val="0"/>
              <w:spacing w:line="240" w:lineRule="auto"/>
              <w:rPr>
                <w:color w:val="000000" w:themeColor="text1"/>
                <w:sz w:val="22"/>
                <w:lang w:val="vi-VN"/>
              </w:rPr>
            </w:pPr>
            <w:r w:rsidRPr="00575E9B">
              <w:rPr>
                <w:color w:val="000000" w:themeColor="text1"/>
                <w:sz w:val="22"/>
                <w:lang w:val="vi-VN"/>
              </w:rPr>
              <w:t>Thứ ba</w:t>
            </w:r>
          </w:p>
        </w:tc>
        <w:tc>
          <w:tcPr>
            <w:tcW w:w="1026" w:type="dxa"/>
            <w:tcBorders>
              <w:bottom w:val="nil"/>
            </w:tcBorders>
          </w:tcPr>
          <w:p w14:paraId="3607A53B" w14:textId="127A8299" w:rsidR="006857F2" w:rsidRPr="00575E9B" w:rsidRDefault="006857F2" w:rsidP="00640606">
            <w:pPr>
              <w:spacing w:line="240" w:lineRule="auto"/>
              <w:rPr>
                <w:color w:val="000000" w:themeColor="text1"/>
                <w:sz w:val="22"/>
                <w:lang w:val="vi-VN"/>
              </w:rPr>
            </w:pPr>
            <w:r>
              <w:rPr>
                <w:color w:val="000000" w:themeColor="text1"/>
                <w:sz w:val="22"/>
                <w:lang w:val="vi-VN"/>
              </w:rPr>
              <w:t>8g00</w:t>
            </w:r>
          </w:p>
        </w:tc>
        <w:tc>
          <w:tcPr>
            <w:tcW w:w="8505" w:type="dxa"/>
            <w:tcBorders>
              <w:bottom w:val="nil"/>
            </w:tcBorders>
          </w:tcPr>
          <w:p w14:paraId="09A9748F" w14:textId="08C1A9F1" w:rsidR="006857F2" w:rsidRPr="00575E9B" w:rsidRDefault="006857F2" w:rsidP="00640606">
            <w:pPr>
              <w:pStyle w:val="ListParagraph"/>
              <w:numPr>
                <w:ilvl w:val="0"/>
                <w:numId w:val="22"/>
              </w:numPr>
              <w:spacing w:line="240" w:lineRule="auto"/>
              <w:ind w:left="183" w:hanging="150"/>
              <w:contextualSpacing w:val="0"/>
              <w:jc w:val="both"/>
              <w:rPr>
                <w:color w:val="000000" w:themeColor="text1"/>
                <w:sz w:val="22"/>
              </w:rPr>
            </w:pPr>
            <w:r>
              <w:rPr>
                <w:color w:val="000000" w:themeColor="text1"/>
                <w:sz w:val="22"/>
                <w:lang w:val="vi-VN"/>
              </w:rPr>
              <w:t>Họp ĐBQH tiếp xúc cử tri tại Liên đoàn Lao động Quận. (Tp: Đ/c Đến-PTP).</w:t>
            </w:r>
          </w:p>
        </w:tc>
      </w:tr>
      <w:tr w:rsidR="00575E9B" w:rsidRPr="006637D2" w14:paraId="1ADE412E" w14:textId="77777777" w:rsidTr="00575E9B">
        <w:trPr>
          <w:trHeight w:val="80"/>
        </w:trPr>
        <w:tc>
          <w:tcPr>
            <w:tcW w:w="1101" w:type="dxa"/>
            <w:tcBorders>
              <w:top w:val="nil"/>
              <w:bottom w:val="nil"/>
            </w:tcBorders>
          </w:tcPr>
          <w:p w14:paraId="5805883C" w14:textId="645812C4" w:rsidR="00575E9B" w:rsidRPr="00575E9B" w:rsidRDefault="00575E9B" w:rsidP="00640606">
            <w:pPr>
              <w:widowControl w:val="0"/>
              <w:spacing w:line="240" w:lineRule="auto"/>
              <w:rPr>
                <w:color w:val="000000" w:themeColor="text1"/>
                <w:sz w:val="22"/>
                <w:lang w:val="vi-VN"/>
              </w:rPr>
            </w:pPr>
            <w:r w:rsidRPr="00575E9B">
              <w:rPr>
                <w:color w:val="000000" w:themeColor="text1"/>
                <w:sz w:val="22"/>
                <w:lang w:val="vi-VN"/>
              </w:rPr>
              <w:t>27/06/17</w:t>
            </w:r>
          </w:p>
        </w:tc>
        <w:tc>
          <w:tcPr>
            <w:tcW w:w="1026" w:type="dxa"/>
            <w:tcBorders>
              <w:top w:val="nil"/>
              <w:bottom w:val="nil"/>
            </w:tcBorders>
          </w:tcPr>
          <w:p w14:paraId="674856B6" w14:textId="35DC5FEB" w:rsidR="00575E9B" w:rsidRDefault="00575E9B" w:rsidP="00640606">
            <w:pPr>
              <w:spacing w:line="240" w:lineRule="auto"/>
              <w:rPr>
                <w:color w:val="000000" w:themeColor="text1"/>
                <w:sz w:val="22"/>
                <w:lang w:val="vi-VN"/>
              </w:rPr>
            </w:pPr>
            <w:r>
              <w:rPr>
                <w:color w:val="000000" w:themeColor="text1"/>
                <w:sz w:val="22"/>
                <w:lang w:val="vi-VN"/>
              </w:rPr>
              <w:t>13g15</w:t>
            </w:r>
          </w:p>
        </w:tc>
        <w:tc>
          <w:tcPr>
            <w:tcW w:w="8505" w:type="dxa"/>
            <w:tcBorders>
              <w:top w:val="nil"/>
              <w:bottom w:val="nil"/>
            </w:tcBorders>
          </w:tcPr>
          <w:p w14:paraId="5D337A0E" w14:textId="6CC47B71"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Pr>
                <w:color w:val="000000" w:themeColor="text1"/>
                <w:sz w:val="22"/>
                <w:lang w:val="vi-VN"/>
              </w:rPr>
              <w:t>Tiếp đoàn khảo sát của Ban Dân vận TW tại HT.QU. (Tp: Đ/c Long-TP).</w:t>
            </w:r>
          </w:p>
        </w:tc>
      </w:tr>
      <w:tr w:rsidR="00575E9B" w:rsidRPr="006637D2" w14:paraId="65350DE6" w14:textId="77777777" w:rsidTr="00575E9B">
        <w:trPr>
          <w:trHeight w:val="80"/>
        </w:trPr>
        <w:tc>
          <w:tcPr>
            <w:tcW w:w="1101" w:type="dxa"/>
            <w:tcBorders>
              <w:top w:val="nil"/>
              <w:bottom w:val="nil"/>
            </w:tcBorders>
          </w:tcPr>
          <w:p w14:paraId="45B0915F"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271214BF" w14:textId="77777777" w:rsidR="00575E9B" w:rsidRPr="006637D2" w:rsidRDefault="00575E9B" w:rsidP="00640606">
            <w:pPr>
              <w:spacing w:line="240" w:lineRule="auto"/>
              <w:rPr>
                <w:color w:val="000000" w:themeColor="text1"/>
                <w:sz w:val="22"/>
              </w:rPr>
            </w:pPr>
            <w:r w:rsidRPr="3EEEEB8D">
              <w:rPr>
                <w:color w:val="000000" w:themeColor="text1"/>
                <w:sz w:val="22"/>
              </w:rPr>
              <w:t>13g45</w:t>
            </w:r>
          </w:p>
          <w:p w14:paraId="21C5C946" w14:textId="77777777" w:rsidR="00575E9B" w:rsidRDefault="00575E9B" w:rsidP="00640606">
            <w:pPr>
              <w:spacing w:line="240" w:lineRule="auto"/>
              <w:rPr>
                <w:color w:val="000000" w:themeColor="text1"/>
                <w:sz w:val="22"/>
                <w:lang w:val="vi-VN"/>
              </w:rPr>
            </w:pPr>
          </w:p>
        </w:tc>
        <w:tc>
          <w:tcPr>
            <w:tcW w:w="8505" w:type="dxa"/>
            <w:tcBorders>
              <w:top w:val="nil"/>
              <w:bottom w:val="nil"/>
            </w:tcBorders>
          </w:tcPr>
          <w:p w14:paraId="3BC73B27" w14:textId="48CA6CDC"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3EEEEB8D">
              <w:rPr>
                <w:color w:val="000000" w:themeColor="text1"/>
                <w:sz w:val="22"/>
              </w:rPr>
              <w:t>Các lớp bồi dưỡng học sinh giỏi khối 9 :Văn, Anh, Toán, Lý, Hoá học tại cơ sở 2 trường BDGD, số 485 Nguyễn Kiệm</w:t>
            </w:r>
            <w:r>
              <w:rPr>
                <w:color w:val="000000" w:themeColor="text1"/>
                <w:sz w:val="22"/>
              </w:rPr>
              <w:t>.</w:t>
            </w:r>
            <w:bookmarkStart w:id="0" w:name="_GoBack"/>
            <w:bookmarkEnd w:id="0"/>
          </w:p>
        </w:tc>
      </w:tr>
      <w:tr w:rsidR="00575E9B" w:rsidRPr="006637D2" w14:paraId="304AE4C9" w14:textId="77777777" w:rsidTr="00575E9B">
        <w:trPr>
          <w:trHeight w:val="503"/>
        </w:trPr>
        <w:tc>
          <w:tcPr>
            <w:tcW w:w="1101" w:type="dxa"/>
            <w:tcBorders>
              <w:top w:val="nil"/>
              <w:bottom w:val="single" w:sz="4" w:space="0" w:color="auto"/>
            </w:tcBorders>
          </w:tcPr>
          <w:p w14:paraId="4A6DF9DA"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single" w:sz="4" w:space="0" w:color="auto"/>
            </w:tcBorders>
          </w:tcPr>
          <w:p w14:paraId="78170951" w14:textId="2D26FED3" w:rsidR="00575E9B" w:rsidRDefault="00575E9B" w:rsidP="00640606">
            <w:pPr>
              <w:spacing w:line="240" w:lineRule="auto"/>
              <w:rPr>
                <w:color w:val="000000" w:themeColor="text1"/>
                <w:sz w:val="22"/>
                <w:lang w:val="vi-VN"/>
              </w:rPr>
            </w:pPr>
            <w:r w:rsidRPr="3EEEEB8D">
              <w:rPr>
                <w:color w:val="000000" w:themeColor="text1"/>
                <w:sz w:val="22"/>
              </w:rPr>
              <w:t>14g00</w:t>
            </w:r>
          </w:p>
        </w:tc>
        <w:tc>
          <w:tcPr>
            <w:tcW w:w="8505" w:type="dxa"/>
            <w:tcBorders>
              <w:top w:val="nil"/>
              <w:bottom w:val="single" w:sz="4" w:space="0" w:color="auto"/>
            </w:tcBorders>
          </w:tcPr>
          <w:p w14:paraId="26CD6290" w14:textId="3D6882C0" w:rsid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74184CF8">
              <w:rPr>
                <w:color w:val="000000" w:themeColor="text1"/>
                <w:sz w:val="22"/>
              </w:rPr>
              <w:t>Họp Kiểm tra công tác PCGD, Xóa mù chữ trên địa bàn quận tại HT.UBND quận ( Tp: Đ/c Long TP)</w:t>
            </w:r>
          </w:p>
        </w:tc>
      </w:tr>
      <w:tr w:rsidR="006857F2" w:rsidRPr="006637D2" w14:paraId="688564D0" w14:textId="77777777" w:rsidTr="00640606">
        <w:trPr>
          <w:trHeight w:val="563"/>
        </w:trPr>
        <w:tc>
          <w:tcPr>
            <w:tcW w:w="1101" w:type="dxa"/>
            <w:tcBorders>
              <w:bottom w:val="nil"/>
            </w:tcBorders>
          </w:tcPr>
          <w:p w14:paraId="43DF9553" w14:textId="77777777" w:rsidR="006857F2" w:rsidRPr="00575E9B" w:rsidRDefault="006857F2" w:rsidP="00640606">
            <w:pPr>
              <w:widowControl w:val="0"/>
              <w:spacing w:line="240" w:lineRule="auto"/>
              <w:rPr>
                <w:color w:val="000000" w:themeColor="text1"/>
                <w:sz w:val="22"/>
                <w:lang w:val="vi-VN"/>
              </w:rPr>
            </w:pPr>
            <w:r w:rsidRPr="00575E9B">
              <w:rPr>
                <w:color w:val="000000" w:themeColor="text1"/>
                <w:sz w:val="22"/>
                <w:lang w:val="vi-VN"/>
              </w:rPr>
              <w:t>Thứ tư</w:t>
            </w:r>
          </w:p>
          <w:p w14:paraId="026FDD60" w14:textId="787BC77B" w:rsidR="006857F2" w:rsidRPr="00575E9B" w:rsidRDefault="006857F2" w:rsidP="00640606">
            <w:pPr>
              <w:widowControl w:val="0"/>
              <w:spacing w:line="240" w:lineRule="auto"/>
              <w:rPr>
                <w:color w:val="000000" w:themeColor="text1"/>
                <w:sz w:val="22"/>
                <w:lang w:val="vi-VN"/>
              </w:rPr>
            </w:pPr>
            <w:r w:rsidRPr="00575E9B">
              <w:rPr>
                <w:color w:val="000000" w:themeColor="text1"/>
                <w:sz w:val="22"/>
                <w:lang w:val="vi-VN"/>
              </w:rPr>
              <w:t>28/06/17</w:t>
            </w:r>
          </w:p>
        </w:tc>
        <w:tc>
          <w:tcPr>
            <w:tcW w:w="1026" w:type="dxa"/>
            <w:tcBorders>
              <w:bottom w:val="nil"/>
            </w:tcBorders>
          </w:tcPr>
          <w:p w14:paraId="029C2F62" w14:textId="19BB4C58" w:rsidR="006857F2" w:rsidRDefault="006857F2" w:rsidP="00640606">
            <w:pPr>
              <w:spacing w:line="240" w:lineRule="auto"/>
              <w:rPr>
                <w:color w:val="000000" w:themeColor="text1"/>
                <w:sz w:val="22"/>
              </w:rPr>
            </w:pPr>
            <w:r w:rsidRPr="3EEEEB8D">
              <w:rPr>
                <w:color w:val="000000" w:themeColor="text1"/>
                <w:sz w:val="22"/>
              </w:rPr>
              <w:t>5g00</w:t>
            </w:r>
          </w:p>
          <w:p w14:paraId="636832E4" w14:textId="68ED9F29" w:rsidR="006857F2" w:rsidRPr="006637D2" w:rsidRDefault="006857F2" w:rsidP="00640606">
            <w:pPr>
              <w:widowControl w:val="0"/>
              <w:spacing w:line="240" w:lineRule="auto"/>
              <w:rPr>
                <w:color w:val="000000" w:themeColor="text1"/>
                <w:sz w:val="22"/>
              </w:rPr>
            </w:pPr>
          </w:p>
        </w:tc>
        <w:tc>
          <w:tcPr>
            <w:tcW w:w="8505" w:type="dxa"/>
            <w:tcBorders>
              <w:bottom w:val="nil"/>
            </w:tcBorders>
          </w:tcPr>
          <w:p w14:paraId="3C2710CD" w14:textId="742288E9" w:rsidR="006857F2" w:rsidRPr="00575E9B" w:rsidRDefault="006857F2" w:rsidP="00640606">
            <w:pPr>
              <w:pStyle w:val="ListParagraph"/>
              <w:numPr>
                <w:ilvl w:val="0"/>
                <w:numId w:val="22"/>
              </w:numPr>
              <w:spacing w:line="240" w:lineRule="auto"/>
              <w:ind w:left="183" w:hanging="150"/>
              <w:contextualSpacing w:val="0"/>
              <w:jc w:val="both"/>
              <w:rPr>
                <w:color w:val="000000" w:themeColor="text1"/>
                <w:sz w:val="22"/>
              </w:rPr>
            </w:pPr>
            <w:r w:rsidRPr="3EEEEB8D">
              <w:rPr>
                <w:color w:val="000000" w:themeColor="text1"/>
                <w:sz w:val="22"/>
              </w:rPr>
              <w:t>Tham dự Hội thảo hoạt động Công đoàn tại Đà Lạt tập trung tại đường Nguyễn Đình Chính bên hông Trung Tâm Văn hóa quận ( TP: Ban chấp hành Công đoàn Giáo dục, CĐCS có đăng kí tham dự)</w:t>
            </w:r>
          </w:p>
        </w:tc>
      </w:tr>
      <w:tr w:rsidR="00575E9B" w:rsidRPr="006637D2" w14:paraId="5E144A19" w14:textId="77777777" w:rsidTr="00575E9B">
        <w:trPr>
          <w:trHeight w:val="118"/>
        </w:trPr>
        <w:tc>
          <w:tcPr>
            <w:tcW w:w="1101" w:type="dxa"/>
            <w:tcBorders>
              <w:top w:val="nil"/>
              <w:bottom w:val="nil"/>
            </w:tcBorders>
          </w:tcPr>
          <w:p w14:paraId="5499DC2C"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1C6713A6" w14:textId="77777777" w:rsidR="00575E9B" w:rsidRDefault="00575E9B" w:rsidP="00640606">
            <w:pPr>
              <w:spacing w:line="240" w:lineRule="auto"/>
              <w:rPr>
                <w:color w:val="000000" w:themeColor="text1"/>
                <w:sz w:val="22"/>
              </w:rPr>
            </w:pPr>
            <w:r w:rsidRPr="3EEEEB8D">
              <w:rPr>
                <w:color w:val="000000" w:themeColor="text1"/>
                <w:sz w:val="22"/>
              </w:rPr>
              <w:t>7g30</w:t>
            </w:r>
          </w:p>
          <w:p w14:paraId="2DA0756D" w14:textId="77777777" w:rsidR="00575E9B" w:rsidRPr="3EEEEB8D" w:rsidRDefault="00575E9B" w:rsidP="00640606">
            <w:pPr>
              <w:spacing w:line="240" w:lineRule="auto"/>
              <w:rPr>
                <w:color w:val="000000" w:themeColor="text1"/>
                <w:sz w:val="22"/>
              </w:rPr>
            </w:pPr>
          </w:p>
        </w:tc>
        <w:tc>
          <w:tcPr>
            <w:tcW w:w="8505" w:type="dxa"/>
            <w:tcBorders>
              <w:top w:val="nil"/>
              <w:bottom w:val="nil"/>
            </w:tcBorders>
          </w:tcPr>
          <w:p w14:paraId="7FC5B095" w14:textId="6D6CCFB2"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3EEEEB8D">
              <w:rPr>
                <w:color w:val="000000" w:themeColor="text1"/>
                <w:sz w:val="22"/>
              </w:rPr>
              <w:t>Dự Tổng kết 10 năm thực hiện NQ11/TW của BCT về Công tác phụ nữ thời kỳ đẩy mạnh CNH-HĐH đất nước, tại LĐLĐ quận PN ( Đ/c Oanh Phó TP )</w:t>
            </w:r>
          </w:p>
        </w:tc>
      </w:tr>
      <w:tr w:rsidR="00575E9B" w:rsidRPr="006637D2" w14:paraId="139F58AF" w14:textId="77777777" w:rsidTr="00575E9B">
        <w:trPr>
          <w:trHeight w:val="257"/>
        </w:trPr>
        <w:tc>
          <w:tcPr>
            <w:tcW w:w="1101" w:type="dxa"/>
            <w:tcBorders>
              <w:top w:val="nil"/>
              <w:bottom w:val="nil"/>
            </w:tcBorders>
          </w:tcPr>
          <w:p w14:paraId="4B6415E0"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0A1C0BB0" w14:textId="77777777" w:rsidR="00575E9B" w:rsidRDefault="00575E9B" w:rsidP="00640606">
            <w:pPr>
              <w:spacing w:line="240" w:lineRule="auto"/>
              <w:rPr>
                <w:color w:val="000000" w:themeColor="text1"/>
                <w:sz w:val="22"/>
              </w:rPr>
            </w:pPr>
            <w:r w:rsidRPr="74184CF8">
              <w:rPr>
                <w:color w:val="000000" w:themeColor="text1"/>
                <w:sz w:val="22"/>
              </w:rPr>
              <w:t>8g00</w:t>
            </w:r>
          </w:p>
          <w:p w14:paraId="59A8059E" w14:textId="77777777" w:rsidR="00575E9B" w:rsidRPr="3EEEEB8D" w:rsidRDefault="00575E9B" w:rsidP="00640606">
            <w:pPr>
              <w:spacing w:line="240" w:lineRule="auto"/>
              <w:rPr>
                <w:color w:val="000000" w:themeColor="text1"/>
                <w:sz w:val="22"/>
              </w:rPr>
            </w:pPr>
          </w:p>
        </w:tc>
        <w:tc>
          <w:tcPr>
            <w:tcW w:w="8505" w:type="dxa"/>
            <w:tcBorders>
              <w:top w:val="nil"/>
              <w:bottom w:val="nil"/>
            </w:tcBorders>
          </w:tcPr>
          <w:p w14:paraId="1DEC7709" w14:textId="124E9790"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74184CF8">
              <w:rPr>
                <w:color w:val="000000" w:themeColor="text1"/>
                <w:sz w:val="22"/>
              </w:rPr>
              <w:t>Làm việc với UBND phường 7 về kết quả giảm nghèo 6 tháng đầu năm 2017 tại UBND phường 7 ( Tp; Đ/c Oanh _ Phó TP )</w:t>
            </w:r>
            <w:r>
              <w:rPr>
                <w:color w:val="000000" w:themeColor="text1"/>
                <w:sz w:val="22"/>
                <w:lang w:val="vi-VN"/>
              </w:rPr>
              <w:t>.</w:t>
            </w:r>
          </w:p>
        </w:tc>
      </w:tr>
      <w:tr w:rsidR="00575E9B" w:rsidRPr="006637D2" w14:paraId="5B427D7E" w14:textId="77777777" w:rsidTr="00575E9B">
        <w:trPr>
          <w:trHeight w:val="257"/>
        </w:trPr>
        <w:tc>
          <w:tcPr>
            <w:tcW w:w="1101" w:type="dxa"/>
            <w:tcBorders>
              <w:top w:val="nil"/>
              <w:bottom w:val="nil"/>
            </w:tcBorders>
          </w:tcPr>
          <w:p w14:paraId="7EB00B24" w14:textId="77777777" w:rsidR="00575E9B" w:rsidRPr="00575E9B" w:rsidRDefault="00575E9B" w:rsidP="00640606">
            <w:pPr>
              <w:widowControl w:val="0"/>
              <w:spacing w:line="240" w:lineRule="auto"/>
              <w:rPr>
                <w:color w:val="000000" w:themeColor="text1"/>
                <w:sz w:val="22"/>
                <w:lang w:val="vi-VN"/>
              </w:rPr>
            </w:pPr>
          </w:p>
        </w:tc>
        <w:tc>
          <w:tcPr>
            <w:tcW w:w="1026" w:type="dxa"/>
            <w:tcBorders>
              <w:top w:val="nil"/>
              <w:bottom w:val="nil"/>
            </w:tcBorders>
          </w:tcPr>
          <w:p w14:paraId="5C70AFC2" w14:textId="77777777" w:rsidR="00575E9B" w:rsidRDefault="00575E9B" w:rsidP="00640606">
            <w:pPr>
              <w:spacing w:line="240" w:lineRule="auto"/>
              <w:rPr>
                <w:color w:val="000000" w:themeColor="text1"/>
                <w:sz w:val="22"/>
              </w:rPr>
            </w:pPr>
            <w:r w:rsidRPr="74184CF8">
              <w:rPr>
                <w:color w:val="000000" w:themeColor="text1"/>
                <w:sz w:val="22"/>
              </w:rPr>
              <w:t>8g00</w:t>
            </w:r>
          </w:p>
          <w:p w14:paraId="42A86421" w14:textId="77777777" w:rsidR="00575E9B" w:rsidRPr="3EEEEB8D" w:rsidRDefault="00575E9B" w:rsidP="00640606">
            <w:pPr>
              <w:spacing w:line="240" w:lineRule="auto"/>
              <w:rPr>
                <w:color w:val="000000" w:themeColor="text1"/>
                <w:sz w:val="22"/>
              </w:rPr>
            </w:pPr>
          </w:p>
        </w:tc>
        <w:tc>
          <w:tcPr>
            <w:tcW w:w="8505" w:type="dxa"/>
            <w:tcBorders>
              <w:top w:val="nil"/>
              <w:bottom w:val="nil"/>
            </w:tcBorders>
          </w:tcPr>
          <w:p w14:paraId="51163029" w14:textId="0268D89A"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00F60AB0">
              <w:rPr>
                <w:rFonts w:eastAsia="Times New Roman"/>
                <w:sz w:val="22"/>
              </w:rPr>
              <w:t>Kiểm tra kỹ thuật trường Mầm non Sơn Ca 8 đăng ký đạt chuẩn quốc gia, mức độ 1 tại cơ sở (Tp: Phòng MNSGD, BLĐ, Tổ MN)</w:t>
            </w:r>
          </w:p>
        </w:tc>
      </w:tr>
      <w:tr w:rsidR="00575E9B" w:rsidRPr="006637D2" w14:paraId="1C9AB86B" w14:textId="77777777" w:rsidTr="00575E9B">
        <w:trPr>
          <w:trHeight w:val="257"/>
        </w:trPr>
        <w:tc>
          <w:tcPr>
            <w:tcW w:w="1101" w:type="dxa"/>
            <w:tcBorders>
              <w:top w:val="nil"/>
              <w:bottom w:val="single" w:sz="4" w:space="0" w:color="auto"/>
            </w:tcBorders>
          </w:tcPr>
          <w:p w14:paraId="4931ED66" w14:textId="77777777" w:rsidR="00575E9B" w:rsidRPr="1E5546E9" w:rsidRDefault="00575E9B" w:rsidP="00640606">
            <w:pPr>
              <w:pStyle w:val="Heading1"/>
              <w:keepNext w:val="0"/>
              <w:widowControl w:val="0"/>
              <w:spacing w:before="60" w:after="60"/>
              <w:jc w:val="center"/>
              <w:rPr>
                <w:rFonts w:ascii="Times New Roman" w:hAnsi="Times New Roman" w:cs="Times New Roman"/>
                <w:b w:val="0"/>
                <w:bCs w:val="0"/>
              </w:rPr>
            </w:pPr>
          </w:p>
        </w:tc>
        <w:tc>
          <w:tcPr>
            <w:tcW w:w="1026" w:type="dxa"/>
            <w:tcBorders>
              <w:top w:val="nil"/>
              <w:bottom w:val="single" w:sz="4" w:space="0" w:color="auto"/>
            </w:tcBorders>
          </w:tcPr>
          <w:p w14:paraId="1B6D4869" w14:textId="3D58FE4F" w:rsidR="00575E9B" w:rsidRPr="3EEEEB8D" w:rsidRDefault="00575E9B" w:rsidP="00640606">
            <w:pPr>
              <w:spacing w:line="240" w:lineRule="auto"/>
              <w:rPr>
                <w:color w:val="000000" w:themeColor="text1"/>
                <w:sz w:val="22"/>
              </w:rPr>
            </w:pPr>
            <w:r w:rsidRPr="1E5546E9">
              <w:rPr>
                <w:color w:val="000000" w:themeColor="text1"/>
                <w:sz w:val="22"/>
              </w:rPr>
              <w:t>13g45</w:t>
            </w:r>
          </w:p>
        </w:tc>
        <w:tc>
          <w:tcPr>
            <w:tcW w:w="8505" w:type="dxa"/>
            <w:tcBorders>
              <w:top w:val="nil"/>
              <w:bottom w:val="single" w:sz="4" w:space="0" w:color="auto"/>
            </w:tcBorders>
          </w:tcPr>
          <w:p w14:paraId="4A7F9C44" w14:textId="41DF1295" w:rsidR="00575E9B" w:rsidRPr="3EEEEB8D" w:rsidRDefault="00575E9B" w:rsidP="00640606">
            <w:pPr>
              <w:pStyle w:val="ListParagraph"/>
              <w:numPr>
                <w:ilvl w:val="0"/>
                <w:numId w:val="22"/>
              </w:numPr>
              <w:spacing w:line="240" w:lineRule="auto"/>
              <w:ind w:left="183" w:hanging="150"/>
              <w:contextualSpacing w:val="0"/>
              <w:jc w:val="both"/>
              <w:rPr>
                <w:color w:val="000000" w:themeColor="text1"/>
                <w:sz w:val="22"/>
              </w:rPr>
            </w:pPr>
            <w:r w:rsidRPr="1E5546E9">
              <w:rPr>
                <w:color w:val="000000" w:themeColor="text1"/>
                <w:sz w:val="22"/>
              </w:rPr>
              <w:t>Các lớp bồi dưỡng học sinh giỏi khối 9 :Văn, Anh, Toán, Lý, Hoá học tại cơ sở 2 trường BDGD, số 485 Nguyễn Kiệm</w:t>
            </w:r>
          </w:p>
        </w:tc>
      </w:tr>
      <w:tr w:rsidR="006857F2" w:rsidRPr="00575E9B" w14:paraId="55C52E62" w14:textId="77777777" w:rsidTr="00575E9B">
        <w:trPr>
          <w:trHeight w:val="273"/>
        </w:trPr>
        <w:tc>
          <w:tcPr>
            <w:tcW w:w="1101" w:type="dxa"/>
            <w:tcBorders>
              <w:bottom w:val="nil"/>
            </w:tcBorders>
          </w:tcPr>
          <w:p w14:paraId="2DF6E2A2" w14:textId="47D5C5DB" w:rsidR="006857F2" w:rsidRPr="006637D2" w:rsidRDefault="006857F2"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r w:rsidRPr="1E5546E9">
              <w:rPr>
                <w:rFonts w:ascii="Times New Roman" w:hAnsi="Times New Roman" w:cs="Times New Roman"/>
                <w:color w:val="000000" w:themeColor="text1"/>
                <w:sz w:val="22"/>
                <w:szCs w:val="22"/>
              </w:rPr>
              <w:t>Thứ năm</w:t>
            </w:r>
          </w:p>
        </w:tc>
        <w:tc>
          <w:tcPr>
            <w:tcW w:w="1026" w:type="dxa"/>
            <w:tcBorders>
              <w:bottom w:val="nil"/>
            </w:tcBorders>
          </w:tcPr>
          <w:p w14:paraId="20B207B4" w14:textId="3BD1184C" w:rsidR="006857F2" w:rsidRPr="00575E9B" w:rsidRDefault="006857F2" w:rsidP="00640606">
            <w:pPr>
              <w:widowControl w:val="0"/>
              <w:spacing w:line="240" w:lineRule="auto"/>
              <w:rPr>
                <w:color w:val="000000" w:themeColor="text1"/>
                <w:sz w:val="22"/>
              </w:rPr>
            </w:pPr>
            <w:r w:rsidRPr="3EEEEB8D">
              <w:rPr>
                <w:color w:val="000000" w:themeColor="text1"/>
                <w:sz w:val="22"/>
              </w:rPr>
              <w:t>8g30</w:t>
            </w:r>
          </w:p>
        </w:tc>
        <w:tc>
          <w:tcPr>
            <w:tcW w:w="8505" w:type="dxa"/>
            <w:tcBorders>
              <w:bottom w:val="nil"/>
            </w:tcBorders>
          </w:tcPr>
          <w:p w14:paraId="3420B8E3" w14:textId="0C80DD9F" w:rsidR="006857F2" w:rsidRPr="00575E9B" w:rsidRDefault="006857F2" w:rsidP="00640606">
            <w:pPr>
              <w:pStyle w:val="ListParagraph"/>
              <w:numPr>
                <w:ilvl w:val="0"/>
                <w:numId w:val="22"/>
              </w:numPr>
              <w:spacing w:line="240" w:lineRule="auto"/>
              <w:ind w:left="183" w:hanging="150"/>
              <w:contextualSpacing w:val="0"/>
              <w:jc w:val="both"/>
              <w:rPr>
                <w:color w:val="000000" w:themeColor="text1"/>
                <w:sz w:val="22"/>
              </w:rPr>
            </w:pPr>
            <w:r w:rsidRPr="00575E9B">
              <w:rPr>
                <w:color w:val="000000" w:themeColor="text1"/>
                <w:sz w:val="22"/>
              </w:rPr>
              <w:t>Họp HT và kế tóan trường MNSC1 tại PGD (Tp: BLĐ, PNV, đ/c Huệ, HT, KT trườ</w:t>
            </w:r>
            <w:r w:rsidR="00575E9B" w:rsidRPr="00575E9B">
              <w:rPr>
                <w:color w:val="000000" w:themeColor="text1"/>
                <w:sz w:val="22"/>
              </w:rPr>
              <w:t>ng</w:t>
            </w:r>
            <w:r w:rsidR="00640606">
              <w:rPr>
                <w:color w:val="000000" w:themeColor="text1"/>
                <w:sz w:val="22"/>
              </w:rPr>
              <w:t>).</w:t>
            </w:r>
          </w:p>
        </w:tc>
      </w:tr>
      <w:tr w:rsidR="00575E9B" w:rsidRPr="00575E9B" w14:paraId="729420B4" w14:textId="77777777" w:rsidTr="00575E9B">
        <w:trPr>
          <w:trHeight w:val="273"/>
        </w:trPr>
        <w:tc>
          <w:tcPr>
            <w:tcW w:w="1101" w:type="dxa"/>
            <w:tcBorders>
              <w:top w:val="nil"/>
              <w:bottom w:val="nil"/>
            </w:tcBorders>
          </w:tcPr>
          <w:p w14:paraId="56D7FFA4" w14:textId="27CBCC1E"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r w:rsidRPr="1E5546E9">
              <w:rPr>
                <w:rFonts w:ascii="Times New Roman" w:hAnsi="Times New Roman" w:cs="Times New Roman"/>
                <w:color w:val="000000" w:themeColor="text1"/>
                <w:sz w:val="22"/>
                <w:szCs w:val="22"/>
              </w:rPr>
              <w:t>29/06/17</w:t>
            </w:r>
          </w:p>
        </w:tc>
        <w:tc>
          <w:tcPr>
            <w:tcW w:w="1026" w:type="dxa"/>
            <w:tcBorders>
              <w:top w:val="nil"/>
              <w:bottom w:val="nil"/>
            </w:tcBorders>
          </w:tcPr>
          <w:p w14:paraId="3777204E" w14:textId="78D92A24" w:rsidR="00575E9B" w:rsidRPr="3EEEEB8D" w:rsidRDefault="00575E9B" w:rsidP="00640606">
            <w:pPr>
              <w:widowControl w:val="0"/>
              <w:spacing w:line="240" w:lineRule="auto"/>
              <w:rPr>
                <w:color w:val="000000" w:themeColor="text1"/>
                <w:sz w:val="22"/>
              </w:rPr>
            </w:pPr>
            <w:r w:rsidRPr="3EEEEB8D">
              <w:rPr>
                <w:color w:val="000000" w:themeColor="text1"/>
                <w:sz w:val="22"/>
              </w:rPr>
              <w:t>9g00</w:t>
            </w:r>
          </w:p>
        </w:tc>
        <w:tc>
          <w:tcPr>
            <w:tcW w:w="8505" w:type="dxa"/>
            <w:tcBorders>
              <w:top w:val="nil"/>
              <w:bottom w:val="nil"/>
            </w:tcBorders>
          </w:tcPr>
          <w:p w14:paraId="701F0F20" w14:textId="0849A9BD"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MNSC2 tại PGD (Tp: BLĐ, PNV, đ/c Huệ, HT, KT trường)</w:t>
            </w:r>
          </w:p>
        </w:tc>
      </w:tr>
      <w:tr w:rsidR="00575E9B" w:rsidRPr="00575E9B" w14:paraId="49E03755" w14:textId="77777777" w:rsidTr="00575E9B">
        <w:trPr>
          <w:trHeight w:val="273"/>
        </w:trPr>
        <w:tc>
          <w:tcPr>
            <w:tcW w:w="1101" w:type="dxa"/>
            <w:tcBorders>
              <w:top w:val="nil"/>
              <w:bottom w:val="nil"/>
            </w:tcBorders>
          </w:tcPr>
          <w:p w14:paraId="5FF037B8"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1D967CE4" w14:textId="1BDE1960" w:rsidR="00575E9B" w:rsidRPr="3EEEEB8D" w:rsidRDefault="00575E9B" w:rsidP="00640606">
            <w:pPr>
              <w:widowControl w:val="0"/>
              <w:spacing w:line="240" w:lineRule="auto"/>
              <w:rPr>
                <w:color w:val="000000" w:themeColor="text1"/>
                <w:sz w:val="22"/>
              </w:rPr>
            </w:pPr>
            <w:r w:rsidRPr="3EEEEB8D">
              <w:rPr>
                <w:color w:val="000000" w:themeColor="text1"/>
                <w:sz w:val="22"/>
              </w:rPr>
              <w:t>9g30</w:t>
            </w:r>
          </w:p>
        </w:tc>
        <w:tc>
          <w:tcPr>
            <w:tcW w:w="8505" w:type="dxa"/>
            <w:tcBorders>
              <w:top w:val="nil"/>
              <w:bottom w:val="nil"/>
            </w:tcBorders>
          </w:tcPr>
          <w:p w14:paraId="3141F1A6" w14:textId="08500839"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00575E9B">
              <w:rPr>
                <w:color w:val="000000" w:themeColor="text1"/>
                <w:sz w:val="22"/>
              </w:rPr>
              <w:t>Họp HT và kế tóan trường MNSC3 tại PGD (Tp: BLĐ, PNV,  đ/c Huệ, HT, KT trường)</w:t>
            </w:r>
          </w:p>
        </w:tc>
      </w:tr>
      <w:tr w:rsidR="00575E9B" w:rsidRPr="00575E9B" w14:paraId="1C8E372C" w14:textId="77777777" w:rsidTr="00575E9B">
        <w:trPr>
          <w:trHeight w:val="273"/>
        </w:trPr>
        <w:tc>
          <w:tcPr>
            <w:tcW w:w="1101" w:type="dxa"/>
            <w:tcBorders>
              <w:top w:val="nil"/>
              <w:bottom w:val="nil"/>
            </w:tcBorders>
          </w:tcPr>
          <w:p w14:paraId="17F9F4CF"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6B315A5A" w14:textId="39B8365A" w:rsidR="00575E9B" w:rsidRPr="3EEEEB8D" w:rsidRDefault="00575E9B" w:rsidP="00640606">
            <w:pPr>
              <w:widowControl w:val="0"/>
              <w:spacing w:line="240" w:lineRule="auto"/>
              <w:rPr>
                <w:color w:val="000000" w:themeColor="text1"/>
                <w:sz w:val="22"/>
              </w:rPr>
            </w:pPr>
            <w:r w:rsidRPr="3EEEEB8D">
              <w:rPr>
                <w:color w:val="000000" w:themeColor="text1"/>
                <w:sz w:val="22"/>
              </w:rPr>
              <w:t>10g00</w:t>
            </w:r>
          </w:p>
        </w:tc>
        <w:tc>
          <w:tcPr>
            <w:tcW w:w="8505" w:type="dxa"/>
            <w:tcBorders>
              <w:top w:val="nil"/>
              <w:bottom w:val="nil"/>
            </w:tcBorders>
          </w:tcPr>
          <w:p w14:paraId="5F640E87" w14:textId="40DEE7AB"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MNSC5 tại PGD (Tp: BLĐ, PNV, đ/c Huệ, HT, KT trường)</w:t>
            </w:r>
          </w:p>
        </w:tc>
      </w:tr>
      <w:tr w:rsidR="00575E9B" w:rsidRPr="00575E9B" w14:paraId="614D3195" w14:textId="77777777" w:rsidTr="00575E9B">
        <w:trPr>
          <w:trHeight w:val="273"/>
        </w:trPr>
        <w:tc>
          <w:tcPr>
            <w:tcW w:w="1101" w:type="dxa"/>
            <w:tcBorders>
              <w:top w:val="nil"/>
              <w:bottom w:val="nil"/>
            </w:tcBorders>
          </w:tcPr>
          <w:p w14:paraId="5E9D89D7"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5CBDD3B9" w14:textId="74A143D9" w:rsidR="00575E9B" w:rsidRPr="3EEEEB8D" w:rsidRDefault="00575E9B" w:rsidP="00640606">
            <w:pPr>
              <w:widowControl w:val="0"/>
              <w:spacing w:line="240" w:lineRule="auto"/>
              <w:rPr>
                <w:color w:val="000000" w:themeColor="text1"/>
                <w:sz w:val="22"/>
              </w:rPr>
            </w:pPr>
            <w:r w:rsidRPr="3EEEEB8D">
              <w:rPr>
                <w:color w:val="000000" w:themeColor="text1"/>
                <w:sz w:val="22"/>
              </w:rPr>
              <w:t>10g30</w:t>
            </w:r>
          </w:p>
        </w:tc>
        <w:tc>
          <w:tcPr>
            <w:tcW w:w="8505" w:type="dxa"/>
            <w:tcBorders>
              <w:top w:val="nil"/>
              <w:bottom w:val="nil"/>
            </w:tcBorders>
          </w:tcPr>
          <w:p w14:paraId="79703925" w14:textId="26BC6C8A"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MNSC7 tại PGD (Tp: BLĐ, PNV, đ/c Huệ, HT, KT trường)</w:t>
            </w:r>
          </w:p>
        </w:tc>
      </w:tr>
      <w:tr w:rsidR="00575E9B" w:rsidRPr="00575E9B" w14:paraId="1C6EA169" w14:textId="77777777" w:rsidTr="00575E9B">
        <w:trPr>
          <w:trHeight w:val="273"/>
        </w:trPr>
        <w:tc>
          <w:tcPr>
            <w:tcW w:w="1101" w:type="dxa"/>
            <w:tcBorders>
              <w:top w:val="nil"/>
              <w:bottom w:val="nil"/>
            </w:tcBorders>
          </w:tcPr>
          <w:p w14:paraId="21052EE9"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5EE56102" w14:textId="59CEDE00" w:rsidR="00575E9B" w:rsidRPr="3EEEEB8D" w:rsidRDefault="00575E9B" w:rsidP="00640606">
            <w:pPr>
              <w:widowControl w:val="0"/>
              <w:spacing w:line="240" w:lineRule="auto"/>
              <w:rPr>
                <w:color w:val="000000" w:themeColor="text1"/>
                <w:sz w:val="22"/>
              </w:rPr>
            </w:pPr>
            <w:r w:rsidRPr="3EEEEB8D">
              <w:rPr>
                <w:color w:val="000000" w:themeColor="text1"/>
                <w:sz w:val="22"/>
              </w:rPr>
              <w:t>11g00</w:t>
            </w:r>
          </w:p>
        </w:tc>
        <w:tc>
          <w:tcPr>
            <w:tcW w:w="8505" w:type="dxa"/>
            <w:tcBorders>
              <w:top w:val="nil"/>
              <w:bottom w:val="nil"/>
            </w:tcBorders>
          </w:tcPr>
          <w:p w14:paraId="20C764B1" w14:textId="7FB864A7" w:rsidR="00575E9B" w:rsidRPr="00575E9B" w:rsidRDefault="00575E9B" w:rsidP="00640606">
            <w:pPr>
              <w:pStyle w:val="ListParagraph"/>
              <w:numPr>
                <w:ilvl w:val="0"/>
                <w:numId w:val="22"/>
              </w:numPr>
              <w:tabs>
                <w:tab w:val="left" w:pos="242"/>
              </w:tabs>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MNSC10 tại PGD (Tp: BLĐ, PNV, đ/c Huệ, HT, KT trường)</w:t>
            </w:r>
          </w:p>
        </w:tc>
      </w:tr>
      <w:tr w:rsidR="00575E9B" w:rsidRPr="00575E9B" w14:paraId="3D9F7F42" w14:textId="77777777" w:rsidTr="00575E9B">
        <w:trPr>
          <w:trHeight w:val="273"/>
        </w:trPr>
        <w:tc>
          <w:tcPr>
            <w:tcW w:w="1101" w:type="dxa"/>
            <w:tcBorders>
              <w:top w:val="nil"/>
              <w:bottom w:val="nil"/>
            </w:tcBorders>
          </w:tcPr>
          <w:p w14:paraId="7F5AC976"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58EFBAA9" w14:textId="7AB232B6" w:rsidR="00575E9B" w:rsidRPr="3EEEEB8D" w:rsidRDefault="00575E9B" w:rsidP="00640606">
            <w:pPr>
              <w:widowControl w:val="0"/>
              <w:spacing w:line="240" w:lineRule="auto"/>
              <w:rPr>
                <w:color w:val="000000" w:themeColor="text1"/>
                <w:sz w:val="22"/>
              </w:rPr>
            </w:pPr>
            <w:r w:rsidRPr="3EEEEB8D">
              <w:rPr>
                <w:color w:val="000000" w:themeColor="text1"/>
                <w:sz w:val="22"/>
              </w:rPr>
              <w:t>14g00</w:t>
            </w:r>
          </w:p>
        </w:tc>
        <w:tc>
          <w:tcPr>
            <w:tcW w:w="8505" w:type="dxa"/>
            <w:tcBorders>
              <w:top w:val="nil"/>
              <w:bottom w:val="nil"/>
            </w:tcBorders>
          </w:tcPr>
          <w:p w14:paraId="7FD8DCE7" w14:textId="2193F3F9"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Cầu Kiệu tại PGD (Tp: BLĐ, PNV, đ/c Huệ, HT, KT trường)</w:t>
            </w:r>
          </w:p>
        </w:tc>
      </w:tr>
      <w:tr w:rsidR="00575E9B" w:rsidRPr="006637D2" w14:paraId="0E083AD9" w14:textId="77777777" w:rsidTr="00575E9B">
        <w:trPr>
          <w:trHeight w:val="273"/>
        </w:trPr>
        <w:tc>
          <w:tcPr>
            <w:tcW w:w="1101" w:type="dxa"/>
            <w:tcBorders>
              <w:top w:val="nil"/>
              <w:bottom w:val="nil"/>
            </w:tcBorders>
          </w:tcPr>
          <w:p w14:paraId="7F8034FD"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747DD8E6" w14:textId="24D81836" w:rsidR="00575E9B" w:rsidRPr="3EEEEB8D" w:rsidRDefault="00575E9B" w:rsidP="00640606">
            <w:pPr>
              <w:widowControl w:val="0"/>
              <w:spacing w:line="240" w:lineRule="auto"/>
              <w:rPr>
                <w:color w:val="000000" w:themeColor="text1"/>
                <w:sz w:val="22"/>
              </w:rPr>
            </w:pPr>
            <w:r w:rsidRPr="3EEEEB8D">
              <w:rPr>
                <w:color w:val="000000" w:themeColor="text1"/>
                <w:sz w:val="22"/>
              </w:rPr>
              <w:t>14g30</w:t>
            </w:r>
          </w:p>
        </w:tc>
        <w:tc>
          <w:tcPr>
            <w:tcW w:w="8505" w:type="dxa"/>
            <w:tcBorders>
              <w:top w:val="nil"/>
              <w:bottom w:val="nil"/>
            </w:tcBorders>
          </w:tcPr>
          <w:p w14:paraId="1AF6EDA9" w14:textId="1F2F47E6"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Độc Lập tại PGD (Tp: BLĐ, PNV, đ/c Huệ, HT, KT trường)</w:t>
            </w:r>
          </w:p>
        </w:tc>
      </w:tr>
      <w:tr w:rsidR="00575E9B" w:rsidRPr="006637D2" w14:paraId="0EADA873" w14:textId="77777777" w:rsidTr="00575E9B">
        <w:trPr>
          <w:trHeight w:val="273"/>
        </w:trPr>
        <w:tc>
          <w:tcPr>
            <w:tcW w:w="1101" w:type="dxa"/>
            <w:tcBorders>
              <w:top w:val="nil"/>
              <w:bottom w:val="nil"/>
            </w:tcBorders>
          </w:tcPr>
          <w:p w14:paraId="1FF59A68"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2C313EDB" w14:textId="678F9FD3" w:rsidR="00575E9B" w:rsidRPr="3EEEEB8D" w:rsidRDefault="00575E9B" w:rsidP="00640606">
            <w:pPr>
              <w:widowControl w:val="0"/>
              <w:spacing w:line="240" w:lineRule="auto"/>
              <w:rPr>
                <w:color w:val="000000" w:themeColor="text1"/>
                <w:sz w:val="22"/>
              </w:rPr>
            </w:pPr>
            <w:r w:rsidRPr="3EEEEB8D">
              <w:rPr>
                <w:color w:val="000000" w:themeColor="text1"/>
                <w:sz w:val="22"/>
              </w:rPr>
              <w:t>15g00</w:t>
            </w:r>
          </w:p>
        </w:tc>
        <w:tc>
          <w:tcPr>
            <w:tcW w:w="8505" w:type="dxa"/>
            <w:tcBorders>
              <w:top w:val="nil"/>
              <w:bottom w:val="nil"/>
            </w:tcBorders>
          </w:tcPr>
          <w:p w14:paraId="78451E70" w14:textId="38825851" w:rsidR="00575E9B" w:rsidRPr="00575E9B" w:rsidRDefault="00575E9B" w:rsidP="00640606">
            <w:pPr>
              <w:pStyle w:val="ListParagraph"/>
              <w:numPr>
                <w:ilvl w:val="0"/>
                <w:numId w:val="22"/>
              </w:numPr>
              <w:tabs>
                <w:tab w:val="left" w:pos="242"/>
              </w:tabs>
              <w:spacing w:line="240" w:lineRule="auto"/>
              <w:ind w:left="183" w:hanging="150"/>
              <w:contextualSpacing w:val="0"/>
              <w:jc w:val="both"/>
              <w:rPr>
                <w:color w:val="000000" w:themeColor="text1"/>
                <w:sz w:val="22"/>
              </w:rPr>
            </w:pPr>
            <w:r w:rsidRPr="00575E9B">
              <w:rPr>
                <w:color w:val="000000" w:themeColor="text1"/>
                <w:sz w:val="22"/>
              </w:rPr>
              <w:t>Họp HT và kế tóan trường Sông Đà tại PGD (Tp: BLĐ, PNV, đ/c Huệ, HT, KT trường)</w:t>
            </w:r>
          </w:p>
        </w:tc>
      </w:tr>
      <w:tr w:rsidR="00575E9B" w:rsidRPr="006637D2" w14:paraId="4EE573E6" w14:textId="77777777" w:rsidTr="00575E9B">
        <w:trPr>
          <w:trHeight w:val="273"/>
        </w:trPr>
        <w:tc>
          <w:tcPr>
            <w:tcW w:w="1101" w:type="dxa"/>
            <w:tcBorders>
              <w:top w:val="nil"/>
              <w:bottom w:val="nil"/>
            </w:tcBorders>
          </w:tcPr>
          <w:p w14:paraId="5FD9F46F"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478326FB" w14:textId="36350EB8" w:rsidR="00575E9B" w:rsidRPr="3EEEEB8D" w:rsidRDefault="00575E9B" w:rsidP="00640606">
            <w:pPr>
              <w:widowControl w:val="0"/>
              <w:spacing w:line="240" w:lineRule="auto"/>
              <w:rPr>
                <w:color w:val="000000" w:themeColor="text1"/>
                <w:sz w:val="22"/>
              </w:rPr>
            </w:pPr>
            <w:r w:rsidRPr="3EEEEB8D">
              <w:rPr>
                <w:color w:val="000000" w:themeColor="text1"/>
                <w:sz w:val="22"/>
              </w:rPr>
              <w:t>15g30</w:t>
            </w:r>
          </w:p>
        </w:tc>
        <w:tc>
          <w:tcPr>
            <w:tcW w:w="8505" w:type="dxa"/>
            <w:tcBorders>
              <w:top w:val="nil"/>
              <w:bottom w:val="nil"/>
            </w:tcBorders>
          </w:tcPr>
          <w:p w14:paraId="0D7B512A" w14:textId="2391DFA1" w:rsidR="00575E9B" w:rsidRPr="00575E9B" w:rsidRDefault="00575E9B" w:rsidP="00640606">
            <w:pPr>
              <w:pStyle w:val="ListParagraph"/>
              <w:numPr>
                <w:ilvl w:val="0"/>
                <w:numId w:val="22"/>
              </w:numPr>
              <w:tabs>
                <w:tab w:val="left" w:pos="242"/>
              </w:tabs>
              <w:spacing w:line="240" w:lineRule="auto"/>
              <w:ind w:left="183" w:hanging="150"/>
              <w:contextualSpacing w:val="0"/>
              <w:jc w:val="both"/>
              <w:rPr>
                <w:color w:val="000000" w:themeColor="text1"/>
                <w:sz w:val="22"/>
              </w:rPr>
            </w:pPr>
            <w:r w:rsidRPr="00575E9B">
              <w:rPr>
                <w:color w:val="000000" w:themeColor="text1"/>
                <w:sz w:val="22"/>
              </w:rPr>
              <w:t>Họp HT và kế tóan trường  CBNT tại PGD (Tp: BLĐ, PNV, đ/c Huệ, HT, KT trường)</w:t>
            </w:r>
          </w:p>
        </w:tc>
      </w:tr>
      <w:tr w:rsidR="00575E9B" w:rsidRPr="006637D2" w14:paraId="0AB4E40A" w14:textId="77777777" w:rsidTr="00575E9B">
        <w:trPr>
          <w:trHeight w:val="273"/>
        </w:trPr>
        <w:tc>
          <w:tcPr>
            <w:tcW w:w="1101" w:type="dxa"/>
            <w:tcBorders>
              <w:top w:val="nil"/>
              <w:bottom w:val="nil"/>
            </w:tcBorders>
          </w:tcPr>
          <w:p w14:paraId="19C4FEC1" w14:textId="77777777" w:rsidR="00575E9B"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p w14:paraId="0F3C3660" w14:textId="589CFDE4"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13FEAD29" w14:textId="743F97A7" w:rsidR="00575E9B" w:rsidRPr="3EEEEB8D" w:rsidRDefault="00575E9B" w:rsidP="00640606">
            <w:pPr>
              <w:widowControl w:val="0"/>
              <w:spacing w:line="240" w:lineRule="auto"/>
              <w:rPr>
                <w:color w:val="000000" w:themeColor="text1"/>
                <w:sz w:val="22"/>
              </w:rPr>
            </w:pPr>
            <w:r w:rsidRPr="3EEEEB8D">
              <w:rPr>
                <w:color w:val="000000" w:themeColor="text1"/>
                <w:sz w:val="22"/>
              </w:rPr>
              <w:t>16g00</w:t>
            </w:r>
          </w:p>
        </w:tc>
        <w:tc>
          <w:tcPr>
            <w:tcW w:w="8505" w:type="dxa"/>
            <w:tcBorders>
              <w:top w:val="nil"/>
              <w:bottom w:val="nil"/>
            </w:tcBorders>
          </w:tcPr>
          <w:p w14:paraId="2C45BEC9" w14:textId="425FF883"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MG</w:t>
            </w:r>
            <w:r w:rsidRPr="00575E9B">
              <w:rPr>
                <w:color w:val="000000" w:themeColor="text1"/>
                <w:sz w:val="22"/>
                <w:lang w:val="vi-VN"/>
              </w:rPr>
              <w:t xml:space="preserve"> </w:t>
            </w:r>
            <w:r w:rsidRPr="00575E9B">
              <w:rPr>
                <w:color w:val="000000" w:themeColor="text1"/>
                <w:sz w:val="22"/>
              </w:rPr>
              <w:t>Hương Sen tại PGD (Tp: BLĐ, PNV, đ/c Huệ, HT, KT trường)</w:t>
            </w:r>
          </w:p>
        </w:tc>
      </w:tr>
      <w:tr w:rsidR="00575E9B" w:rsidRPr="006637D2" w14:paraId="18465A5B" w14:textId="77777777" w:rsidTr="00575E9B">
        <w:trPr>
          <w:trHeight w:val="273"/>
        </w:trPr>
        <w:tc>
          <w:tcPr>
            <w:tcW w:w="1101" w:type="dxa"/>
            <w:tcBorders>
              <w:top w:val="nil"/>
              <w:bottom w:val="nil"/>
            </w:tcBorders>
          </w:tcPr>
          <w:p w14:paraId="2B9E3610" w14:textId="77777777" w:rsidR="00575E9B" w:rsidRPr="1E5546E9" w:rsidRDefault="00575E9B"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14:paraId="6F8CBF4E" w14:textId="5A71B5DF" w:rsidR="00575E9B" w:rsidRPr="3EEEEB8D" w:rsidRDefault="00575E9B" w:rsidP="00640606">
            <w:pPr>
              <w:widowControl w:val="0"/>
              <w:spacing w:line="240" w:lineRule="auto"/>
              <w:rPr>
                <w:color w:val="000000" w:themeColor="text1"/>
                <w:sz w:val="22"/>
              </w:rPr>
            </w:pPr>
            <w:r>
              <w:rPr>
                <w:color w:val="000000" w:themeColor="text1"/>
                <w:sz w:val="22"/>
                <w:lang w:val="vi-VN"/>
              </w:rPr>
              <w:t>16g30</w:t>
            </w:r>
          </w:p>
        </w:tc>
        <w:tc>
          <w:tcPr>
            <w:tcW w:w="8505" w:type="dxa"/>
            <w:tcBorders>
              <w:top w:val="nil"/>
              <w:bottom w:val="nil"/>
            </w:tcBorders>
          </w:tcPr>
          <w:p w14:paraId="0593F5B8" w14:textId="0F1A0EC0"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HT và kế tóan trường Lê Đình Chinh tại PGD (Tp: BLĐ, PNV, đ/c Huệ, HT, KT trường</w:t>
            </w:r>
            <w:r w:rsidR="00640606">
              <w:rPr>
                <w:color w:val="000000" w:themeColor="text1"/>
                <w:sz w:val="22"/>
              </w:rPr>
              <w:t>).</w:t>
            </w:r>
          </w:p>
        </w:tc>
      </w:tr>
      <w:tr w:rsidR="006857F2" w:rsidRPr="006637D2" w14:paraId="151F6494" w14:textId="77777777" w:rsidTr="00575E9B">
        <w:trPr>
          <w:trHeight w:val="273"/>
        </w:trPr>
        <w:tc>
          <w:tcPr>
            <w:tcW w:w="1101" w:type="dxa"/>
            <w:tcBorders>
              <w:top w:val="nil"/>
              <w:bottom w:val="single" w:sz="4" w:space="0" w:color="auto"/>
            </w:tcBorders>
          </w:tcPr>
          <w:p w14:paraId="0724CE13" w14:textId="477F2C6A" w:rsidR="006857F2" w:rsidRPr="006637D2" w:rsidRDefault="006857F2" w:rsidP="00640606">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single" w:sz="4" w:space="0" w:color="auto"/>
            </w:tcBorders>
          </w:tcPr>
          <w:p w14:paraId="2A02586A" w14:textId="7D611370" w:rsidR="006857F2" w:rsidRPr="006637D2" w:rsidRDefault="006857F2" w:rsidP="00640606">
            <w:pPr>
              <w:widowControl w:val="0"/>
              <w:spacing w:line="240" w:lineRule="auto"/>
              <w:rPr>
                <w:b/>
                <w:bCs/>
                <w:color w:val="000000" w:themeColor="text1"/>
                <w:sz w:val="22"/>
              </w:rPr>
            </w:pPr>
            <w:r w:rsidRPr="1E5546E9">
              <w:rPr>
                <w:color w:val="000000" w:themeColor="text1"/>
                <w:sz w:val="22"/>
              </w:rPr>
              <w:t>Cả ngày</w:t>
            </w:r>
          </w:p>
        </w:tc>
        <w:tc>
          <w:tcPr>
            <w:tcW w:w="8505" w:type="dxa"/>
            <w:tcBorders>
              <w:top w:val="nil"/>
              <w:bottom w:val="single" w:sz="4" w:space="0" w:color="auto"/>
            </w:tcBorders>
          </w:tcPr>
          <w:p w14:paraId="3706A61D" w14:textId="7640BFD6" w:rsidR="006857F2" w:rsidRPr="006637D2" w:rsidRDefault="006857F2" w:rsidP="00640606">
            <w:pPr>
              <w:pStyle w:val="ListParagraph"/>
              <w:numPr>
                <w:ilvl w:val="0"/>
                <w:numId w:val="22"/>
              </w:numPr>
              <w:tabs>
                <w:tab w:val="left" w:pos="242"/>
              </w:tabs>
              <w:spacing w:line="240" w:lineRule="auto"/>
              <w:ind w:left="183" w:hanging="150"/>
              <w:contextualSpacing w:val="0"/>
              <w:jc w:val="both"/>
              <w:rPr>
                <w:color w:val="000000" w:themeColor="text1"/>
                <w:sz w:val="22"/>
              </w:rPr>
            </w:pPr>
            <w:r w:rsidRPr="1E5546E9">
              <w:rPr>
                <w:color w:val="000000" w:themeColor="text1"/>
                <w:sz w:val="22"/>
              </w:rPr>
              <w:t>Lớp y sĩ học tại cơ sở 2 trường BDGD</w:t>
            </w:r>
          </w:p>
        </w:tc>
      </w:tr>
      <w:tr w:rsidR="006857F2" w:rsidRPr="006637D2" w14:paraId="2D4F3599" w14:textId="77777777" w:rsidTr="00575E9B">
        <w:trPr>
          <w:cantSplit/>
        </w:trPr>
        <w:tc>
          <w:tcPr>
            <w:tcW w:w="1101" w:type="dxa"/>
            <w:tcBorders>
              <w:bottom w:val="nil"/>
            </w:tcBorders>
          </w:tcPr>
          <w:p w14:paraId="79546547" w14:textId="77777777" w:rsidR="006857F2" w:rsidRDefault="006857F2" w:rsidP="00640606">
            <w:pPr>
              <w:widowControl w:val="0"/>
              <w:spacing w:line="240" w:lineRule="auto"/>
              <w:jc w:val="center"/>
              <w:rPr>
                <w:color w:val="000000" w:themeColor="text1"/>
                <w:sz w:val="22"/>
              </w:rPr>
            </w:pPr>
            <w:r w:rsidRPr="1E5546E9">
              <w:rPr>
                <w:color w:val="000000" w:themeColor="text1"/>
                <w:sz w:val="22"/>
              </w:rPr>
              <w:t>Thứ sáu</w:t>
            </w:r>
          </w:p>
          <w:p w14:paraId="4EAB0F40" w14:textId="4A736710" w:rsidR="006857F2" w:rsidRPr="006637D2" w:rsidRDefault="00575E9B" w:rsidP="00640606">
            <w:pPr>
              <w:widowControl w:val="0"/>
              <w:spacing w:line="240" w:lineRule="auto"/>
              <w:jc w:val="center"/>
              <w:rPr>
                <w:color w:val="000000" w:themeColor="text1"/>
                <w:sz w:val="22"/>
              </w:rPr>
            </w:pPr>
            <w:r w:rsidRPr="1E5546E9">
              <w:rPr>
                <w:color w:val="000000" w:themeColor="text1"/>
                <w:sz w:val="22"/>
              </w:rPr>
              <w:t>30/06/17</w:t>
            </w:r>
          </w:p>
        </w:tc>
        <w:tc>
          <w:tcPr>
            <w:tcW w:w="1026" w:type="dxa"/>
            <w:tcBorders>
              <w:bottom w:val="nil"/>
            </w:tcBorders>
          </w:tcPr>
          <w:p w14:paraId="64BB0813" w14:textId="57FD1B60" w:rsidR="006857F2" w:rsidRPr="008F5461" w:rsidRDefault="006857F2" w:rsidP="00640606">
            <w:pPr>
              <w:spacing w:line="240" w:lineRule="auto"/>
              <w:rPr>
                <w:color w:val="000000" w:themeColor="text1"/>
                <w:sz w:val="22"/>
              </w:rPr>
            </w:pPr>
            <w:r>
              <w:rPr>
                <w:color w:val="000000" w:themeColor="text1"/>
                <w:sz w:val="22"/>
                <w:lang w:val="vi-VN"/>
              </w:rPr>
              <w:t>7g30</w:t>
            </w:r>
          </w:p>
        </w:tc>
        <w:tc>
          <w:tcPr>
            <w:tcW w:w="8505" w:type="dxa"/>
            <w:tcBorders>
              <w:bottom w:val="nil"/>
            </w:tcBorders>
          </w:tcPr>
          <w:p w14:paraId="4D65CBC7" w14:textId="75B48ABA" w:rsidR="006857F2" w:rsidRPr="00575E9B" w:rsidRDefault="006857F2" w:rsidP="00640606">
            <w:pPr>
              <w:pStyle w:val="ListParagraph"/>
              <w:numPr>
                <w:ilvl w:val="0"/>
                <w:numId w:val="22"/>
              </w:numPr>
              <w:spacing w:line="240" w:lineRule="auto"/>
              <w:ind w:left="183" w:hanging="150"/>
              <w:contextualSpacing w:val="0"/>
              <w:jc w:val="both"/>
              <w:rPr>
                <w:color w:val="000000" w:themeColor="text1"/>
                <w:sz w:val="22"/>
              </w:rPr>
            </w:pPr>
            <w:r w:rsidRPr="00575E9B">
              <w:rPr>
                <w:color w:val="000000" w:themeColor="text1"/>
                <w:sz w:val="22"/>
                <w:lang w:val="vi-VN"/>
              </w:rPr>
              <w:t>Dự Đại hội Đại biểu Đoàn TNCS HCM quận Phú Nhuận tại TT Văn Hoá Quậ</w:t>
            </w:r>
            <w:r w:rsidR="00575E9B" w:rsidRPr="00575E9B">
              <w:rPr>
                <w:color w:val="000000" w:themeColor="text1"/>
                <w:sz w:val="22"/>
                <w:lang w:val="vi-VN"/>
              </w:rPr>
              <w:t>n. (Tp: Đ/c Long-TP)</w:t>
            </w:r>
            <w:r w:rsidR="00640606">
              <w:rPr>
                <w:color w:val="000000" w:themeColor="text1"/>
                <w:sz w:val="22"/>
              </w:rPr>
              <w:t>.</w:t>
            </w:r>
          </w:p>
        </w:tc>
      </w:tr>
      <w:tr w:rsidR="00575E9B" w:rsidRPr="006637D2" w14:paraId="16339538" w14:textId="77777777" w:rsidTr="00575E9B">
        <w:trPr>
          <w:cantSplit/>
        </w:trPr>
        <w:tc>
          <w:tcPr>
            <w:tcW w:w="1101" w:type="dxa"/>
            <w:tcBorders>
              <w:top w:val="nil"/>
              <w:bottom w:val="nil"/>
            </w:tcBorders>
          </w:tcPr>
          <w:p w14:paraId="18163B62" w14:textId="2ECB5B1E"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27F0CC29" w14:textId="21F364B6" w:rsidR="00575E9B" w:rsidRPr="00575E9B" w:rsidRDefault="00575E9B" w:rsidP="00640606">
            <w:pPr>
              <w:spacing w:line="240" w:lineRule="auto"/>
              <w:rPr>
                <w:color w:val="000000" w:themeColor="text1"/>
                <w:sz w:val="22"/>
              </w:rPr>
            </w:pPr>
            <w:r w:rsidRPr="3EEEEB8D">
              <w:rPr>
                <w:color w:val="000000" w:themeColor="text1"/>
                <w:sz w:val="22"/>
              </w:rPr>
              <w:t>8g00</w:t>
            </w:r>
          </w:p>
        </w:tc>
        <w:tc>
          <w:tcPr>
            <w:tcW w:w="8505" w:type="dxa"/>
            <w:tcBorders>
              <w:top w:val="nil"/>
              <w:bottom w:val="nil"/>
            </w:tcBorders>
          </w:tcPr>
          <w:p w14:paraId="5BD50527" w14:textId="2A3AFD81"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rPr>
            </w:pPr>
            <w:r w:rsidRPr="00575E9B">
              <w:rPr>
                <w:color w:val="000000" w:themeColor="text1"/>
                <w:sz w:val="22"/>
              </w:rPr>
              <w:t>Thẩm định công nhận trường đạt chuẩn quốc gia tai Mầm non Sơn ca 8 ( Tp: Theo QĐ)</w:t>
            </w:r>
            <w:r w:rsidR="00640606">
              <w:rPr>
                <w:color w:val="000000" w:themeColor="text1"/>
                <w:sz w:val="22"/>
              </w:rPr>
              <w:t>.</w:t>
            </w:r>
          </w:p>
        </w:tc>
      </w:tr>
      <w:tr w:rsidR="00575E9B" w:rsidRPr="006637D2" w14:paraId="7B5A4551" w14:textId="77777777" w:rsidTr="00575E9B">
        <w:trPr>
          <w:cantSplit/>
        </w:trPr>
        <w:tc>
          <w:tcPr>
            <w:tcW w:w="1101" w:type="dxa"/>
            <w:tcBorders>
              <w:top w:val="nil"/>
              <w:bottom w:val="nil"/>
            </w:tcBorders>
          </w:tcPr>
          <w:p w14:paraId="2118DAAA" w14:textId="04C54B02" w:rsidR="00575E9B" w:rsidRPr="1E5546E9" w:rsidRDefault="00575E9B" w:rsidP="00640606">
            <w:pPr>
              <w:widowControl w:val="0"/>
              <w:spacing w:line="240" w:lineRule="auto"/>
              <w:rPr>
                <w:color w:val="000000" w:themeColor="text1"/>
                <w:sz w:val="22"/>
              </w:rPr>
            </w:pPr>
          </w:p>
        </w:tc>
        <w:tc>
          <w:tcPr>
            <w:tcW w:w="1026" w:type="dxa"/>
            <w:tcBorders>
              <w:top w:val="nil"/>
              <w:bottom w:val="nil"/>
            </w:tcBorders>
          </w:tcPr>
          <w:p w14:paraId="51897231" w14:textId="2C098441" w:rsidR="00575E9B" w:rsidRPr="00575E9B" w:rsidRDefault="00575E9B" w:rsidP="00640606">
            <w:pPr>
              <w:spacing w:line="240" w:lineRule="auto"/>
              <w:rPr>
                <w:color w:val="000000" w:themeColor="text1"/>
                <w:sz w:val="22"/>
              </w:rPr>
            </w:pPr>
            <w:r w:rsidRPr="3EEEEB8D">
              <w:rPr>
                <w:color w:val="000000" w:themeColor="text1"/>
                <w:sz w:val="22"/>
              </w:rPr>
              <w:t>14g00</w:t>
            </w:r>
          </w:p>
        </w:tc>
        <w:tc>
          <w:tcPr>
            <w:tcW w:w="8505" w:type="dxa"/>
            <w:tcBorders>
              <w:top w:val="nil"/>
              <w:bottom w:val="nil"/>
            </w:tcBorders>
          </w:tcPr>
          <w:p w14:paraId="20EE91C0" w14:textId="318A4B4F" w:rsidR="00575E9B" w:rsidRPr="00575E9B" w:rsidRDefault="00575E9B" w:rsidP="00640606">
            <w:pPr>
              <w:pStyle w:val="ListParagraph"/>
              <w:numPr>
                <w:ilvl w:val="0"/>
                <w:numId w:val="22"/>
              </w:numPr>
              <w:tabs>
                <w:tab w:val="left" w:pos="242"/>
              </w:tabs>
              <w:spacing w:line="240" w:lineRule="auto"/>
              <w:ind w:left="183" w:hanging="150"/>
              <w:contextualSpacing w:val="0"/>
              <w:jc w:val="both"/>
              <w:rPr>
                <w:color w:val="000000" w:themeColor="text1"/>
                <w:sz w:val="22"/>
              </w:rPr>
            </w:pPr>
            <w:r w:rsidRPr="00575E9B">
              <w:rPr>
                <w:color w:val="000000" w:themeColor="text1"/>
                <w:sz w:val="22"/>
              </w:rPr>
              <w:t>Họp HT và kế tóan trường Cổ Loa tại PGD (Tp: BLĐ, PNV, đ/c Huệ, HT, KT trườ</w:t>
            </w:r>
            <w:r w:rsidRPr="00575E9B">
              <w:rPr>
                <w:color w:val="000000" w:themeColor="text1"/>
                <w:sz w:val="22"/>
              </w:rPr>
              <w:t>ng</w:t>
            </w:r>
            <w:r w:rsidR="00640606">
              <w:rPr>
                <w:color w:val="000000" w:themeColor="text1"/>
                <w:sz w:val="22"/>
              </w:rPr>
              <w:t>).</w:t>
            </w:r>
          </w:p>
        </w:tc>
      </w:tr>
      <w:tr w:rsidR="00575E9B" w:rsidRPr="006637D2" w14:paraId="707D859B" w14:textId="77777777" w:rsidTr="00575E9B">
        <w:trPr>
          <w:cantSplit/>
        </w:trPr>
        <w:tc>
          <w:tcPr>
            <w:tcW w:w="1101" w:type="dxa"/>
            <w:tcBorders>
              <w:top w:val="nil"/>
              <w:bottom w:val="nil"/>
            </w:tcBorders>
          </w:tcPr>
          <w:p w14:paraId="2C2ED52B" w14:textId="77777777"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1BB49D54" w14:textId="526E9509" w:rsidR="00575E9B" w:rsidRPr="00575E9B" w:rsidRDefault="00575E9B" w:rsidP="00640606">
            <w:pPr>
              <w:spacing w:line="240" w:lineRule="auto"/>
              <w:rPr>
                <w:color w:val="000000" w:themeColor="text1"/>
                <w:sz w:val="22"/>
              </w:rPr>
            </w:pPr>
            <w:r w:rsidRPr="3EEEEB8D">
              <w:rPr>
                <w:color w:val="000000" w:themeColor="text1"/>
                <w:sz w:val="22"/>
              </w:rPr>
              <w:t>14g30</w:t>
            </w:r>
          </w:p>
        </w:tc>
        <w:tc>
          <w:tcPr>
            <w:tcW w:w="8505" w:type="dxa"/>
            <w:tcBorders>
              <w:top w:val="nil"/>
              <w:bottom w:val="nil"/>
            </w:tcBorders>
          </w:tcPr>
          <w:p w14:paraId="7B0456A9" w14:textId="327D065C"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Hồ Văn Huê tại PGD (Tp: BLĐ, PNV, đ/c Huệ, HT, KT trường)</w:t>
            </w:r>
          </w:p>
        </w:tc>
      </w:tr>
      <w:tr w:rsidR="00575E9B" w:rsidRPr="006637D2" w14:paraId="55D0763A" w14:textId="77777777" w:rsidTr="00575E9B">
        <w:trPr>
          <w:cantSplit/>
        </w:trPr>
        <w:tc>
          <w:tcPr>
            <w:tcW w:w="1101" w:type="dxa"/>
            <w:tcBorders>
              <w:top w:val="nil"/>
              <w:bottom w:val="nil"/>
            </w:tcBorders>
          </w:tcPr>
          <w:p w14:paraId="4C5C4513" w14:textId="77777777"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0AD2CB2A" w14:textId="3797CC2F" w:rsidR="00575E9B" w:rsidRPr="00575E9B" w:rsidRDefault="00575E9B" w:rsidP="00640606">
            <w:pPr>
              <w:spacing w:line="240" w:lineRule="auto"/>
              <w:rPr>
                <w:color w:val="000000" w:themeColor="text1"/>
                <w:sz w:val="22"/>
              </w:rPr>
            </w:pPr>
            <w:r w:rsidRPr="3EEEEB8D">
              <w:rPr>
                <w:color w:val="000000" w:themeColor="text1"/>
                <w:sz w:val="22"/>
              </w:rPr>
              <w:t>15g00</w:t>
            </w:r>
          </w:p>
        </w:tc>
        <w:tc>
          <w:tcPr>
            <w:tcW w:w="8505" w:type="dxa"/>
            <w:tcBorders>
              <w:top w:val="nil"/>
              <w:bottom w:val="nil"/>
            </w:tcBorders>
          </w:tcPr>
          <w:p w14:paraId="53C8B4E4" w14:textId="443BC442"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Đặng Văa Ngữ tại PGD (Tp: BLĐ, PNV, đ/c Huệ, HT, KT trường)</w:t>
            </w:r>
          </w:p>
        </w:tc>
      </w:tr>
      <w:tr w:rsidR="00575E9B" w:rsidRPr="006637D2" w14:paraId="073C54AA" w14:textId="77777777" w:rsidTr="00575E9B">
        <w:trPr>
          <w:cantSplit/>
        </w:trPr>
        <w:tc>
          <w:tcPr>
            <w:tcW w:w="1101" w:type="dxa"/>
            <w:tcBorders>
              <w:top w:val="nil"/>
              <w:bottom w:val="nil"/>
            </w:tcBorders>
          </w:tcPr>
          <w:p w14:paraId="3A8AE47B" w14:textId="77777777"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7D6C090A" w14:textId="5151DF93" w:rsidR="00575E9B" w:rsidRPr="00575E9B" w:rsidRDefault="00575E9B" w:rsidP="00640606">
            <w:pPr>
              <w:spacing w:line="240" w:lineRule="auto"/>
              <w:rPr>
                <w:color w:val="000000" w:themeColor="text1"/>
                <w:sz w:val="22"/>
              </w:rPr>
            </w:pPr>
            <w:r w:rsidRPr="3EEEEB8D">
              <w:rPr>
                <w:color w:val="000000" w:themeColor="text1"/>
                <w:sz w:val="22"/>
              </w:rPr>
              <w:t>15g30</w:t>
            </w:r>
          </w:p>
        </w:tc>
        <w:tc>
          <w:tcPr>
            <w:tcW w:w="8505" w:type="dxa"/>
            <w:tcBorders>
              <w:top w:val="nil"/>
              <w:bottom w:val="nil"/>
            </w:tcBorders>
          </w:tcPr>
          <w:p w14:paraId="34A3B3FA" w14:textId="592AB8BC"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Nguyễn Đình Chính tại PGD (Tp: BLĐ, PNV,  d/c Huệ, HT, KT trường)</w:t>
            </w:r>
          </w:p>
        </w:tc>
      </w:tr>
      <w:tr w:rsidR="00575E9B" w:rsidRPr="006637D2" w14:paraId="30BB7920" w14:textId="77777777" w:rsidTr="00575E9B">
        <w:trPr>
          <w:cantSplit/>
        </w:trPr>
        <w:tc>
          <w:tcPr>
            <w:tcW w:w="1101" w:type="dxa"/>
            <w:tcBorders>
              <w:top w:val="nil"/>
              <w:bottom w:val="nil"/>
            </w:tcBorders>
          </w:tcPr>
          <w:p w14:paraId="1F50B89C" w14:textId="77777777" w:rsidR="00575E9B" w:rsidRPr="1E5546E9" w:rsidRDefault="00575E9B" w:rsidP="00640606">
            <w:pPr>
              <w:widowControl w:val="0"/>
              <w:spacing w:line="240" w:lineRule="auto"/>
              <w:jc w:val="center"/>
              <w:rPr>
                <w:color w:val="000000" w:themeColor="text1"/>
                <w:sz w:val="22"/>
              </w:rPr>
            </w:pPr>
          </w:p>
        </w:tc>
        <w:tc>
          <w:tcPr>
            <w:tcW w:w="1026" w:type="dxa"/>
            <w:tcBorders>
              <w:top w:val="nil"/>
              <w:bottom w:val="nil"/>
            </w:tcBorders>
          </w:tcPr>
          <w:p w14:paraId="76C70A1E" w14:textId="1847AA04" w:rsidR="00575E9B" w:rsidRPr="00575E9B" w:rsidRDefault="00575E9B" w:rsidP="00640606">
            <w:pPr>
              <w:spacing w:line="240" w:lineRule="auto"/>
            </w:pPr>
            <w:r w:rsidRPr="3EEEEB8D">
              <w:rPr>
                <w:color w:val="000000" w:themeColor="text1"/>
                <w:sz w:val="22"/>
              </w:rPr>
              <w:t>16g00</w:t>
            </w:r>
          </w:p>
        </w:tc>
        <w:tc>
          <w:tcPr>
            <w:tcW w:w="8505" w:type="dxa"/>
            <w:tcBorders>
              <w:top w:val="nil"/>
              <w:bottom w:val="nil"/>
            </w:tcBorders>
          </w:tcPr>
          <w:p w14:paraId="4CDC0BBF" w14:textId="3A0B6DF7" w:rsidR="00575E9B" w:rsidRPr="00575E9B" w:rsidRDefault="00575E9B" w:rsidP="00640606">
            <w:pPr>
              <w:pStyle w:val="ListParagraph"/>
              <w:numPr>
                <w:ilvl w:val="0"/>
                <w:numId w:val="22"/>
              </w:numPr>
              <w:tabs>
                <w:tab w:val="left" w:pos="242"/>
              </w:tabs>
              <w:spacing w:line="240" w:lineRule="auto"/>
              <w:ind w:left="183" w:hanging="150"/>
              <w:contextualSpacing w:val="0"/>
              <w:jc w:val="both"/>
              <w:rPr>
                <w:color w:val="000000" w:themeColor="text1"/>
                <w:sz w:val="22"/>
              </w:rPr>
            </w:pPr>
            <w:r w:rsidRPr="00575E9B">
              <w:rPr>
                <w:color w:val="000000" w:themeColor="text1"/>
                <w:sz w:val="22"/>
              </w:rPr>
              <w:t>Họp HT và kế tóan trường Trung Nhất tại PGD (Tp: BLĐ, PNV, đ/c Huệ, HT, KT trường)</w:t>
            </w:r>
          </w:p>
        </w:tc>
      </w:tr>
      <w:tr w:rsidR="00575E9B" w:rsidRPr="006637D2" w14:paraId="4332F7AC" w14:textId="77777777" w:rsidTr="00575E9B">
        <w:trPr>
          <w:cantSplit/>
        </w:trPr>
        <w:tc>
          <w:tcPr>
            <w:tcW w:w="1101" w:type="dxa"/>
            <w:tcBorders>
              <w:top w:val="nil"/>
              <w:bottom w:val="single" w:sz="4" w:space="0" w:color="auto"/>
            </w:tcBorders>
          </w:tcPr>
          <w:p w14:paraId="4341847D" w14:textId="77777777" w:rsidR="00575E9B" w:rsidRPr="1E5546E9" w:rsidRDefault="00575E9B" w:rsidP="00640606">
            <w:pPr>
              <w:widowControl w:val="0"/>
              <w:spacing w:line="240" w:lineRule="auto"/>
              <w:jc w:val="center"/>
              <w:rPr>
                <w:color w:val="000000" w:themeColor="text1"/>
                <w:sz w:val="22"/>
              </w:rPr>
            </w:pPr>
          </w:p>
        </w:tc>
        <w:tc>
          <w:tcPr>
            <w:tcW w:w="1026" w:type="dxa"/>
            <w:tcBorders>
              <w:top w:val="nil"/>
              <w:bottom w:val="single" w:sz="4" w:space="0" w:color="auto"/>
            </w:tcBorders>
          </w:tcPr>
          <w:p w14:paraId="43848DAC" w14:textId="31984C8E" w:rsidR="00575E9B" w:rsidRDefault="00575E9B" w:rsidP="00640606">
            <w:pPr>
              <w:spacing w:line="240" w:lineRule="auto"/>
              <w:rPr>
                <w:color w:val="000000" w:themeColor="text1"/>
                <w:sz w:val="22"/>
                <w:lang w:val="vi-VN"/>
              </w:rPr>
            </w:pPr>
            <w:r w:rsidRPr="3EEEEB8D">
              <w:rPr>
                <w:color w:val="000000" w:themeColor="text1"/>
                <w:sz w:val="22"/>
              </w:rPr>
              <w:t>16g30</w:t>
            </w:r>
          </w:p>
        </w:tc>
        <w:tc>
          <w:tcPr>
            <w:tcW w:w="8505" w:type="dxa"/>
            <w:tcBorders>
              <w:top w:val="nil"/>
              <w:bottom w:val="single" w:sz="4" w:space="0" w:color="auto"/>
            </w:tcBorders>
          </w:tcPr>
          <w:p w14:paraId="4F3BC64A" w14:textId="379E7BEA" w:rsidR="00575E9B" w:rsidRPr="00575E9B" w:rsidRDefault="00575E9B" w:rsidP="00640606">
            <w:pPr>
              <w:pStyle w:val="ListParagraph"/>
              <w:numPr>
                <w:ilvl w:val="0"/>
                <w:numId w:val="22"/>
              </w:numPr>
              <w:spacing w:line="240" w:lineRule="auto"/>
              <w:ind w:left="183" w:hanging="150"/>
              <w:contextualSpacing w:val="0"/>
              <w:jc w:val="both"/>
              <w:rPr>
                <w:color w:val="000000" w:themeColor="text1"/>
                <w:sz w:val="22"/>
                <w:lang w:val="vi-VN"/>
              </w:rPr>
            </w:pPr>
            <w:r w:rsidRPr="00575E9B">
              <w:rPr>
                <w:color w:val="000000" w:themeColor="text1"/>
                <w:sz w:val="22"/>
              </w:rPr>
              <w:t>Họp HT và kế tóan trường Vạn Tường tại PGD (Tp: BLĐ, PNV, đ/c Huệ, HT, KT trường)</w:t>
            </w:r>
          </w:p>
        </w:tc>
      </w:tr>
      <w:tr w:rsidR="006857F2" w:rsidRPr="006637D2" w14:paraId="36A7E425" w14:textId="77777777" w:rsidTr="00575E9B">
        <w:trPr>
          <w:trHeight w:val="196"/>
        </w:trPr>
        <w:tc>
          <w:tcPr>
            <w:tcW w:w="1101" w:type="dxa"/>
            <w:tcBorders>
              <w:bottom w:val="nil"/>
            </w:tcBorders>
          </w:tcPr>
          <w:p w14:paraId="0A2405DD" w14:textId="77777777" w:rsidR="006857F2" w:rsidRPr="006637D2" w:rsidRDefault="006857F2" w:rsidP="00640606">
            <w:pPr>
              <w:widowControl w:val="0"/>
              <w:spacing w:line="240" w:lineRule="auto"/>
              <w:jc w:val="center"/>
              <w:rPr>
                <w:color w:val="000000" w:themeColor="text1"/>
                <w:sz w:val="22"/>
              </w:rPr>
            </w:pPr>
            <w:r w:rsidRPr="1E5546E9">
              <w:rPr>
                <w:color w:val="000000" w:themeColor="text1"/>
                <w:sz w:val="22"/>
              </w:rPr>
              <w:t>Thứ bảy</w:t>
            </w:r>
          </w:p>
        </w:tc>
        <w:tc>
          <w:tcPr>
            <w:tcW w:w="1026" w:type="dxa"/>
            <w:tcBorders>
              <w:bottom w:val="nil"/>
            </w:tcBorders>
          </w:tcPr>
          <w:p w14:paraId="467C0EF9" w14:textId="77777777" w:rsidR="006857F2" w:rsidRPr="006637D2" w:rsidRDefault="006857F2" w:rsidP="00640606">
            <w:pPr>
              <w:widowControl w:val="0"/>
              <w:spacing w:line="240" w:lineRule="auto"/>
              <w:rPr>
                <w:color w:val="000000" w:themeColor="text1"/>
                <w:sz w:val="22"/>
              </w:rPr>
            </w:pPr>
            <w:r w:rsidRPr="1E5546E9">
              <w:rPr>
                <w:color w:val="000000" w:themeColor="text1"/>
                <w:sz w:val="22"/>
              </w:rPr>
              <w:t>Sáng</w:t>
            </w:r>
          </w:p>
        </w:tc>
        <w:tc>
          <w:tcPr>
            <w:tcW w:w="8505" w:type="dxa"/>
            <w:tcBorders>
              <w:bottom w:val="nil"/>
            </w:tcBorders>
          </w:tcPr>
          <w:p w14:paraId="687EC5CF" w14:textId="77777777" w:rsidR="006857F2" w:rsidRPr="006637D2" w:rsidRDefault="006857F2" w:rsidP="00640606">
            <w:pPr>
              <w:pStyle w:val="ListParagraph"/>
              <w:numPr>
                <w:ilvl w:val="0"/>
                <w:numId w:val="22"/>
              </w:numPr>
              <w:spacing w:line="240" w:lineRule="auto"/>
              <w:ind w:left="183" w:hanging="150"/>
              <w:contextualSpacing w:val="0"/>
              <w:jc w:val="both"/>
              <w:rPr>
                <w:color w:val="000000" w:themeColor="text1"/>
                <w:sz w:val="22"/>
              </w:rPr>
            </w:pPr>
            <w:r w:rsidRPr="1E5546E9">
              <w:rPr>
                <w:color w:val="000000" w:themeColor="text1"/>
                <w:sz w:val="22"/>
              </w:rPr>
              <w:t>Trực lãnh đạo: đ/c Long – TP</w:t>
            </w:r>
          </w:p>
        </w:tc>
      </w:tr>
      <w:tr w:rsidR="006857F2" w:rsidRPr="006637D2" w14:paraId="78508100" w14:textId="77777777" w:rsidTr="00575E9B">
        <w:trPr>
          <w:trHeight w:val="196"/>
        </w:trPr>
        <w:tc>
          <w:tcPr>
            <w:tcW w:w="1101" w:type="dxa"/>
            <w:tcBorders>
              <w:top w:val="nil"/>
              <w:bottom w:val="nil"/>
            </w:tcBorders>
          </w:tcPr>
          <w:p w14:paraId="0D7D50B1" w14:textId="07DE091A" w:rsidR="006857F2" w:rsidRPr="006637D2" w:rsidRDefault="006857F2" w:rsidP="00640606">
            <w:pPr>
              <w:widowControl w:val="0"/>
              <w:spacing w:line="240" w:lineRule="auto"/>
              <w:jc w:val="center"/>
              <w:rPr>
                <w:color w:val="000000" w:themeColor="text1"/>
                <w:sz w:val="22"/>
              </w:rPr>
            </w:pPr>
            <w:r w:rsidRPr="1E5546E9">
              <w:rPr>
                <w:color w:val="000000" w:themeColor="text1"/>
                <w:sz w:val="22"/>
              </w:rPr>
              <w:t>01/07/17</w:t>
            </w:r>
          </w:p>
        </w:tc>
        <w:tc>
          <w:tcPr>
            <w:tcW w:w="1026" w:type="dxa"/>
            <w:tcBorders>
              <w:top w:val="nil"/>
              <w:bottom w:val="nil"/>
            </w:tcBorders>
          </w:tcPr>
          <w:p w14:paraId="1B8D5791" w14:textId="1BB17A66" w:rsidR="006857F2" w:rsidRPr="006637D2" w:rsidRDefault="006857F2" w:rsidP="00640606">
            <w:pPr>
              <w:widowControl w:val="0"/>
              <w:spacing w:line="240" w:lineRule="auto"/>
              <w:rPr>
                <w:color w:val="000000" w:themeColor="text1"/>
                <w:sz w:val="22"/>
              </w:rPr>
            </w:pPr>
            <w:r w:rsidRPr="1E5546E9">
              <w:rPr>
                <w:color w:val="000000" w:themeColor="text1"/>
                <w:sz w:val="22"/>
              </w:rPr>
              <w:t>13g45</w:t>
            </w:r>
          </w:p>
        </w:tc>
        <w:tc>
          <w:tcPr>
            <w:tcW w:w="8505" w:type="dxa"/>
            <w:tcBorders>
              <w:top w:val="nil"/>
              <w:bottom w:val="nil"/>
            </w:tcBorders>
          </w:tcPr>
          <w:p w14:paraId="1865112C" w14:textId="7036A823" w:rsidR="006857F2" w:rsidRPr="006637D2" w:rsidRDefault="006857F2" w:rsidP="00640606">
            <w:pPr>
              <w:pStyle w:val="ListParagraph"/>
              <w:numPr>
                <w:ilvl w:val="0"/>
                <w:numId w:val="22"/>
              </w:numPr>
              <w:spacing w:line="240" w:lineRule="auto"/>
              <w:ind w:left="183" w:hanging="150"/>
              <w:contextualSpacing w:val="0"/>
              <w:jc w:val="both"/>
              <w:rPr>
                <w:color w:val="000000" w:themeColor="text1"/>
                <w:sz w:val="22"/>
              </w:rPr>
            </w:pPr>
            <w:r w:rsidRPr="1E5546E9">
              <w:rPr>
                <w:color w:val="000000" w:themeColor="text1"/>
                <w:sz w:val="22"/>
              </w:rPr>
              <w:t>Các lớp bồi dưỡng học sinh giỏi khối 9 :Văn, Anh, Toán, Lý, Hoá học tại cơ sở 2 trường BDGD, số 485 Nguyễn Kiệm</w:t>
            </w:r>
          </w:p>
        </w:tc>
      </w:tr>
      <w:tr w:rsidR="006857F2" w:rsidRPr="006637D2" w14:paraId="10BEA66D" w14:textId="77777777" w:rsidTr="00575E9B">
        <w:trPr>
          <w:trHeight w:val="196"/>
        </w:trPr>
        <w:tc>
          <w:tcPr>
            <w:tcW w:w="1101" w:type="dxa"/>
            <w:tcBorders>
              <w:top w:val="nil"/>
              <w:bottom w:val="nil"/>
            </w:tcBorders>
          </w:tcPr>
          <w:p w14:paraId="3DDE7F80" w14:textId="57197D05" w:rsidR="006857F2" w:rsidRPr="006637D2" w:rsidRDefault="006857F2" w:rsidP="00640606">
            <w:pPr>
              <w:widowControl w:val="0"/>
              <w:spacing w:line="240" w:lineRule="auto"/>
              <w:jc w:val="center"/>
              <w:rPr>
                <w:color w:val="000000" w:themeColor="text1"/>
                <w:sz w:val="22"/>
              </w:rPr>
            </w:pPr>
          </w:p>
        </w:tc>
        <w:tc>
          <w:tcPr>
            <w:tcW w:w="1026" w:type="dxa"/>
            <w:tcBorders>
              <w:top w:val="nil"/>
              <w:bottom w:val="nil"/>
            </w:tcBorders>
          </w:tcPr>
          <w:p w14:paraId="1BCE3575" w14:textId="2C7004DD" w:rsidR="006857F2" w:rsidRPr="006637D2" w:rsidRDefault="006857F2" w:rsidP="00640606">
            <w:pPr>
              <w:widowControl w:val="0"/>
              <w:spacing w:line="240" w:lineRule="auto"/>
              <w:rPr>
                <w:color w:val="000000" w:themeColor="text1"/>
                <w:sz w:val="22"/>
              </w:rPr>
            </w:pPr>
            <w:r w:rsidRPr="1E5546E9">
              <w:rPr>
                <w:color w:val="000000" w:themeColor="text1"/>
                <w:sz w:val="22"/>
              </w:rPr>
              <w:t>Chiều</w:t>
            </w:r>
          </w:p>
        </w:tc>
        <w:tc>
          <w:tcPr>
            <w:tcW w:w="8505" w:type="dxa"/>
            <w:tcBorders>
              <w:top w:val="nil"/>
              <w:bottom w:val="nil"/>
            </w:tcBorders>
          </w:tcPr>
          <w:p w14:paraId="50E588D1" w14:textId="25796DFD" w:rsidR="006857F2" w:rsidRPr="006637D2" w:rsidRDefault="006857F2" w:rsidP="00640606">
            <w:pPr>
              <w:pStyle w:val="ListParagraph"/>
              <w:numPr>
                <w:ilvl w:val="0"/>
                <w:numId w:val="22"/>
              </w:numPr>
              <w:spacing w:line="240" w:lineRule="auto"/>
              <w:ind w:left="183" w:hanging="150"/>
              <w:contextualSpacing w:val="0"/>
              <w:jc w:val="both"/>
              <w:rPr>
                <w:color w:val="000000" w:themeColor="text1"/>
                <w:sz w:val="22"/>
              </w:rPr>
            </w:pPr>
            <w:r w:rsidRPr="1E5546E9">
              <w:rPr>
                <w:color w:val="000000" w:themeColor="text1"/>
                <w:sz w:val="22"/>
              </w:rPr>
              <w:t>Trực lãnh đạo: đ/c Đến – PTP</w:t>
            </w:r>
          </w:p>
        </w:tc>
      </w:tr>
      <w:tr w:rsidR="006857F2" w:rsidRPr="006637D2" w14:paraId="314EC959" w14:textId="77777777" w:rsidTr="00575E9B">
        <w:tc>
          <w:tcPr>
            <w:tcW w:w="1101" w:type="dxa"/>
            <w:tcBorders>
              <w:top w:val="nil"/>
            </w:tcBorders>
          </w:tcPr>
          <w:p w14:paraId="5D016531" w14:textId="77777777" w:rsidR="006857F2" w:rsidRPr="006637D2" w:rsidRDefault="006857F2" w:rsidP="00640606">
            <w:pPr>
              <w:widowControl w:val="0"/>
              <w:spacing w:line="240" w:lineRule="auto"/>
              <w:jc w:val="center"/>
              <w:rPr>
                <w:color w:val="000000"/>
                <w:sz w:val="22"/>
              </w:rPr>
            </w:pPr>
          </w:p>
        </w:tc>
        <w:tc>
          <w:tcPr>
            <w:tcW w:w="1026" w:type="dxa"/>
            <w:tcBorders>
              <w:top w:val="nil"/>
            </w:tcBorders>
          </w:tcPr>
          <w:p w14:paraId="62395A45" w14:textId="77777777" w:rsidR="006857F2" w:rsidRPr="006637D2" w:rsidRDefault="006857F2" w:rsidP="00640606">
            <w:pPr>
              <w:widowControl w:val="0"/>
              <w:spacing w:line="240" w:lineRule="auto"/>
              <w:rPr>
                <w:b/>
                <w:bCs/>
                <w:color w:val="000000" w:themeColor="text1"/>
                <w:sz w:val="22"/>
              </w:rPr>
            </w:pPr>
            <w:r w:rsidRPr="1E5546E9">
              <w:rPr>
                <w:color w:val="000000" w:themeColor="text1"/>
                <w:sz w:val="22"/>
              </w:rPr>
              <w:t>Cả ngày</w:t>
            </w:r>
          </w:p>
        </w:tc>
        <w:tc>
          <w:tcPr>
            <w:tcW w:w="8505" w:type="dxa"/>
            <w:tcBorders>
              <w:top w:val="nil"/>
            </w:tcBorders>
          </w:tcPr>
          <w:p w14:paraId="6D56AA6F" w14:textId="77777777" w:rsidR="006857F2" w:rsidRPr="006637D2" w:rsidRDefault="006857F2" w:rsidP="00640606">
            <w:pPr>
              <w:pStyle w:val="ListParagraph"/>
              <w:numPr>
                <w:ilvl w:val="0"/>
                <w:numId w:val="22"/>
              </w:numPr>
              <w:spacing w:line="240" w:lineRule="auto"/>
              <w:ind w:left="183" w:hanging="150"/>
              <w:contextualSpacing w:val="0"/>
              <w:jc w:val="both"/>
              <w:rPr>
                <w:sz w:val="22"/>
              </w:rPr>
            </w:pPr>
            <w:r w:rsidRPr="1E5546E9">
              <w:rPr>
                <w:color w:val="000000" w:themeColor="text1"/>
                <w:sz w:val="22"/>
              </w:rPr>
              <w:t>Lớp y sĩ học tại cơ sở 2 trường BDGD</w:t>
            </w:r>
          </w:p>
        </w:tc>
      </w:tr>
      <w:tr w:rsidR="006857F2" w:rsidRPr="006637D2" w14:paraId="2636443D" w14:textId="77777777" w:rsidTr="74184CF8">
        <w:tc>
          <w:tcPr>
            <w:tcW w:w="1101" w:type="dxa"/>
          </w:tcPr>
          <w:p w14:paraId="4A437107" w14:textId="77777777" w:rsidR="006857F2" w:rsidRPr="006637D2" w:rsidRDefault="006857F2" w:rsidP="00640606">
            <w:pPr>
              <w:widowControl w:val="0"/>
              <w:spacing w:line="240" w:lineRule="auto"/>
              <w:jc w:val="center"/>
              <w:rPr>
                <w:color w:val="000000" w:themeColor="text1"/>
                <w:sz w:val="22"/>
              </w:rPr>
            </w:pPr>
            <w:r w:rsidRPr="1E5546E9">
              <w:rPr>
                <w:color w:val="000000" w:themeColor="text1"/>
                <w:sz w:val="22"/>
              </w:rPr>
              <w:t>Chủ nhật</w:t>
            </w:r>
          </w:p>
          <w:p w14:paraId="08CEBACB" w14:textId="52A41F6C" w:rsidR="006857F2" w:rsidRPr="006637D2" w:rsidRDefault="006857F2" w:rsidP="00640606">
            <w:pPr>
              <w:widowControl w:val="0"/>
              <w:spacing w:line="240" w:lineRule="auto"/>
              <w:jc w:val="center"/>
              <w:rPr>
                <w:color w:val="000000" w:themeColor="text1"/>
                <w:sz w:val="22"/>
              </w:rPr>
            </w:pPr>
            <w:r w:rsidRPr="1E5546E9">
              <w:rPr>
                <w:color w:val="000000" w:themeColor="text1"/>
                <w:sz w:val="22"/>
              </w:rPr>
              <w:t>02/07/17</w:t>
            </w:r>
          </w:p>
        </w:tc>
        <w:tc>
          <w:tcPr>
            <w:tcW w:w="1026" w:type="dxa"/>
          </w:tcPr>
          <w:p w14:paraId="4D91CB8A" w14:textId="41E164E5" w:rsidR="006857F2" w:rsidRPr="006637D2" w:rsidRDefault="006857F2" w:rsidP="00640606">
            <w:pPr>
              <w:widowControl w:val="0"/>
              <w:spacing w:line="240" w:lineRule="auto"/>
              <w:rPr>
                <w:color w:val="000000" w:themeColor="text1"/>
                <w:sz w:val="22"/>
              </w:rPr>
            </w:pPr>
          </w:p>
        </w:tc>
        <w:tc>
          <w:tcPr>
            <w:tcW w:w="8505" w:type="dxa"/>
          </w:tcPr>
          <w:p w14:paraId="6CE667B6" w14:textId="3E7D4A8B" w:rsidR="006857F2" w:rsidRPr="006637D2" w:rsidRDefault="006857F2" w:rsidP="00640606">
            <w:pPr>
              <w:spacing w:line="240" w:lineRule="auto"/>
              <w:ind w:hanging="175"/>
              <w:jc w:val="both"/>
              <w:rPr>
                <w:sz w:val="22"/>
              </w:rPr>
            </w:pPr>
          </w:p>
        </w:tc>
      </w:tr>
    </w:tbl>
    <w:p w14:paraId="2AB0FDBC" w14:textId="77777777" w:rsidR="00A97D3E" w:rsidRPr="006637D2" w:rsidRDefault="00A97D3E" w:rsidP="00A97D3E">
      <w:pPr>
        <w:spacing w:line="240" w:lineRule="auto"/>
        <w:jc w:val="center"/>
        <w:rPr>
          <w:b/>
          <w:bCs/>
          <w:color w:val="000000" w:themeColor="text1"/>
          <w:sz w:val="22"/>
        </w:rPr>
      </w:pPr>
    </w:p>
    <w:p w14:paraId="0F5C1DE5" w14:textId="77777777" w:rsidR="00A97D3E" w:rsidRPr="006637D2" w:rsidRDefault="1E5546E9" w:rsidP="1E5546E9">
      <w:pPr>
        <w:spacing w:line="240" w:lineRule="auto"/>
        <w:jc w:val="center"/>
        <w:rPr>
          <w:b/>
          <w:bCs/>
          <w:color w:val="000000" w:themeColor="text1"/>
          <w:sz w:val="22"/>
        </w:rPr>
      </w:pPr>
      <w:r w:rsidRPr="1E5546E9">
        <w:rPr>
          <w:b/>
          <w:bCs/>
          <w:color w:val="000000" w:themeColor="text1"/>
          <w:sz w:val="22"/>
        </w:rPr>
        <w:t>THÔNG BÁO</w:t>
      </w:r>
    </w:p>
    <w:p w14:paraId="5BF3953C" w14:textId="57DAE91C" w:rsidR="00A97D3E" w:rsidRPr="006637D2" w:rsidRDefault="3EEEEB8D" w:rsidP="1E5546E9">
      <w:pPr>
        <w:pStyle w:val="ListParagraph"/>
        <w:numPr>
          <w:ilvl w:val="0"/>
          <w:numId w:val="19"/>
        </w:numPr>
        <w:spacing w:before="0" w:line="240" w:lineRule="auto"/>
        <w:contextualSpacing w:val="0"/>
        <w:jc w:val="both"/>
        <w:rPr>
          <w:color w:val="000000" w:themeColor="text1"/>
          <w:sz w:val="22"/>
        </w:rPr>
      </w:pPr>
      <w:r w:rsidRPr="3EEEEB8D">
        <w:rPr>
          <w:b/>
          <w:bCs/>
          <w:color w:val="000000" w:themeColor="text1"/>
          <w:sz w:val="22"/>
        </w:rPr>
        <w:t xml:space="preserve">Miễn giảm học phí: </w:t>
      </w:r>
      <w:r w:rsidRPr="3EEEEB8D">
        <w:rPr>
          <w:color w:val="000000" w:themeColor="text1"/>
          <w:sz w:val="22"/>
        </w:rPr>
        <w:t>30/6/2017 hạn chót các đơn vị MN, TH, THCS (trong và ngoài công lập) nộp văn bản tổng hợp số liệu miễn giảm học phí, hai buổi, HKII năm học  2016 – 2017 và bản sao đơn xin miễn giảm về PGD nơi thầy Bình</w:t>
      </w:r>
      <w:r w:rsidRPr="3EEEEB8D">
        <w:rPr>
          <w:b/>
          <w:bCs/>
          <w:color w:val="000000" w:themeColor="text1"/>
          <w:sz w:val="22"/>
        </w:rPr>
        <w:t>.</w:t>
      </w:r>
    </w:p>
    <w:p w14:paraId="7AC47979" w14:textId="00166687" w:rsidR="0CD3316F" w:rsidRPr="006637D2" w:rsidRDefault="74184CF8" w:rsidP="74184CF8">
      <w:pPr>
        <w:pStyle w:val="ListParagraph"/>
        <w:numPr>
          <w:ilvl w:val="0"/>
          <w:numId w:val="19"/>
        </w:numPr>
        <w:spacing w:before="0" w:line="240" w:lineRule="auto"/>
        <w:jc w:val="both"/>
        <w:rPr>
          <w:color w:val="000000" w:themeColor="text1"/>
          <w:sz w:val="22"/>
        </w:rPr>
      </w:pPr>
      <w:r w:rsidRPr="74184CF8">
        <w:rPr>
          <w:b/>
          <w:bCs/>
          <w:color w:val="000000" w:themeColor="text1"/>
          <w:sz w:val="22"/>
        </w:rPr>
        <w:t>Hội nghị thảo luận Tổng kết năm học 2016 – 2017 và Phương hướng , nhiệm vụ năm học 2017 –2018 tại Phan Thiết :</w:t>
      </w:r>
      <w:r w:rsidRPr="74184CF8">
        <w:rPr>
          <w:color w:val="000000" w:themeColor="text1"/>
          <w:sz w:val="22"/>
        </w:rPr>
        <w:t xml:space="preserve"> Đề nghị quý Thầy, Cô có mặt lúc 6g15 ngày thứ hai 03/07/2017 tại ngã tư Nguyễn Văn Trỗi _ Nguyễn Đình Chính. </w:t>
      </w:r>
    </w:p>
    <w:p w14:paraId="1E7C0626" w14:textId="3001DC58" w:rsidR="74184CF8" w:rsidRDefault="74184CF8" w:rsidP="74184CF8">
      <w:pPr>
        <w:pStyle w:val="ListParagraph"/>
        <w:numPr>
          <w:ilvl w:val="0"/>
          <w:numId w:val="19"/>
        </w:numPr>
        <w:spacing w:before="0" w:line="240" w:lineRule="auto"/>
        <w:jc w:val="both"/>
        <w:rPr>
          <w:color w:val="000000" w:themeColor="text1"/>
          <w:sz w:val="22"/>
        </w:rPr>
      </w:pPr>
      <w:r w:rsidRPr="74184CF8">
        <w:rPr>
          <w:b/>
          <w:bCs/>
          <w:color w:val="000000" w:themeColor="text1"/>
          <w:sz w:val="22"/>
        </w:rPr>
        <w:t>Công đoàn</w:t>
      </w:r>
      <w:r w:rsidRPr="74184CF8">
        <w:rPr>
          <w:color w:val="000000" w:themeColor="text1"/>
          <w:sz w:val="22"/>
        </w:rPr>
        <w:t>: Sáng thứ 2 nhận kinh phí Công đoàn quí 1/2017. Còn các trường sau: MNSC15, Hương Sen, Đặng Văn Ngữ, Sông Lô, Hồ Văn Huê, Châu Văn Liêm, Sông Đà, Độc Lập. Tương trợ ngành: Phạm Ngọc Thạch, Sông Đà, MNSC2.</w:t>
      </w:r>
    </w:p>
    <w:sectPr w:rsidR="74184CF8" w:rsidSect="00A71A69">
      <w:pgSz w:w="11907" w:h="16840"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1" w15:restartNumberingAfterBreak="0">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 w15:restartNumberingAfterBreak="0">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3" w15:restartNumberingAfterBreak="0">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5" w15:restartNumberingAfterBreak="0">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8" w15:restartNumberingAfterBreak="0">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9" w15:restartNumberingAfterBreak="0">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11" w15:restartNumberingAfterBreak="0">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12" w15:restartNumberingAfterBreak="0">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14" w15:restartNumberingAfterBreak="0">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7" w15:restartNumberingAfterBreak="0">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18" w15:restartNumberingAfterBreak="0">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19" w15:restartNumberingAfterBreak="0">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20" w15:restartNumberingAfterBreak="0">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9"/>
  </w:num>
  <w:num w:numId="4">
    <w:abstractNumId w:val="0"/>
  </w:num>
  <w:num w:numId="5">
    <w:abstractNumId w:val="10"/>
  </w:num>
  <w:num w:numId="6">
    <w:abstractNumId w:val="4"/>
  </w:num>
  <w:num w:numId="7">
    <w:abstractNumId w:val="11"/>
  </w:num>
  <w:num w:numId="8">
    <w:abstractNumId w:val="18"/>
  </w:num>
  <w:num w:numId="9">
    <w:abstractNumId w:val="17"/>
  </w:num>
  <w:num w:numId="10">
    <w:abstractNumId w:val="13"/>
  </w:num>
  <w:num w:numId="11">
    <w:abstractNumId w:val="21"/>
  </w:num>
  <w:num w:numId="12">
    <w:abstractNumId w:val="2"/>
  </w:num>
  <w:num w:numId="13">
    <w:abstractNumId w:val="14"/>
  </w:num>
  <w:num w:numId="14">
    <w:abstractNumId w:val="9"/>
  </w:num>
  <w:num w:numId="15">
    <w:abstractNumId w:val="12"/>
  </w:num>
  <w:num w:numId="16">
    <w:abstractNumId w:val="16"/>
  </w:num>
  <w:num w:numId="17">
    <w:abstractNumId w:val="3"/>
  </w:num>
  <w:num w:numId="18">
    <w:abstractNumId w:val="5"/>
  </w:num>
  <w:num w:numId="19">
    <w:abstractNumId w:val="6"/>
  </w:num>
  <w:num w:numId="20">
    <w:abstractNumId w:val="15"/>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14"/>
    <w:rsid w:val="00014D70"/>
    <w:rsid w:val="00020A99"/>
    <w:rsid w:val="00046A9C"/>
    <w:rsid w:val="00056E3C"/>
    <w:rsid w:val="00072519"/>
    <w:rsid w:val="00090577"/>
    <w:rsid w:val="000C5FC2"/>
    <w:rsid w:val="000D092D"/>
    <w:rsid w:val="000F09E3"/>
    <w:rsid w:val="000F2F02"/>
    <w:rsid w:val="001035CF"/>
    <w:rsid w:val="00107E5E"/>
    <w:rsid w:val="00112D4F"/>
    <w:rsid w:val="001160EC"/>
    <w:rsid w:val="001250BC"/>
    <w:rsid w:val="00127B5A"/>
    <w:rsid w:val="001322AA"/>
    <w:rsid w:val="00162D67"/>
    <w:rsid w:val="00181A24"/>
    <w:rsid w:val="00186E07"/>
    <w:rsid w:val="001A2BD3"/>
    <w:rsid w:val="001A7CEA"/>
    <w:rsid w:val="001E37A1"/>
    <w:rsid w:val="001F4CF4"/>
    <w:rsid w:val="00206100"/>
    <w:rsid w:val="002072D1"/>
    <w:rsid w:val="00212F58"/>
    <w:rsid w:val="00214114"/>
    <w:rsid w:val="00215FD6"/>
    <w:rsid w:val="00216CD4"/>
    <w:rsid w:val="0023280C"/>
    <w:rsid w:val="002444BC"/>
    <w:rsid w:val="00262698"/>
    <w:rsid w:val="002938DB"/>
    <w:rsid w:val="00295E85"/>
    <w:rsid w:val="002A1143"/>
    <w:rsid w:val="002A3C96"/>
    <w:rsid w:val="002A5D73"/>
    <w:rsid w:val="002C434B"/>
    <w:rsid w:val="002C6709"/>
    <w:rsid w:val="002D64B4"/>
    <w:rsid w:val="002E0F62"/>
    <w:rsid w:val="002E47BC"/>
    <w:rsid w:val="00322320"/>
    <w:rsid w:val="00325D44"/>
    <w:rsid w:val="0032614B"/>
    <w:rsid w:val="0033490A"/>
    <w:rsid w:val="00350CB3"/>
    <w:rsid w:val="00357548"/>
    <w:rsid w:val="003A3C07"/>
    <w:rsid w:val="003A6C37"/>
    <w:rsid w:val="003B1455"/>
    <w:rsid w:val="003C5431"/>
    <w:rsid w:val="003D3F0C"/>
    <w:rsid w:val="00405423"/>
    <w:rsid w:val="00415D76"/>
    <w:rsid w:val="004237F9"/>
    <w:rsid w:val="00432FA9"/>
    <w:rsid w:val="004352AF"/>
    <w:rsid w:val="00462B0B"/>
    <w:rsid w:val="00465BB6"/>
    <w:rsid w:val="004663BE"/>
    <w:rsid w:val="004735A4"/>
    <w:rsid w:val="00496B1F"/>
    <w:rsid w:val="004C489D"/>
    <w:rsid w:val="004E28CB"/>
    <w:rsid w:val="004E54A9"/>
    <w:rsid w:val="005259C6"/>
    <w:rsid w:val="005268A4"/>
    <w:rsid w:val="00527A0D"/>
    <w:rsid w:val="00540240"/>
    <w:rsid w:val="005408E3"/>
    <w:rsid w:val="00553F75"/>
    <w:rsid w:val="00575E9B"/>
    <w:rsid w:val="00576FE2"/>
    <w:rsid w:val="00577FCC"/>
    <w:rsid w:val="005A3353"/>
    <w:rsid w:val="005A7E48"/>
    <w:rsid w:val="005E1089"/>
    <w:rsid w:val="00640606"/>
    <w:rsid w:val="006637D2"/>
    <w:rsid w:val="006651A1"/>
    <w:rsid w:val="006664F1"/>
    <w:rsid w:val="006857F2"/>
    <w:rsid w:val="006B0032"/>
    <w:rsid w:val="006D30CB"/>
    <w:rsid w:val="006D6556"/>
    <w:rsid w:val="006E39DE"/>
    <w:rsid w:val="00720C9C"/>
    <w:rsid w:val="00722E1A"/>
    <w:rsid w:val="0073125A"/>
    <w:rsid w:val="00743A03"/>
    <w:rsid w:val="007452AF"/>
    <w:rsid w:val="007700B1"/>
    <w:rsid w:val="0078026A"/>
    <w:rsid w:val="00784008"/>
    <w:rsid w:val="00792875"/>
    <w:rsid w:val="00793309"/>
    <w:rsid w:val="0079347F"/>
    <w:rsid w:val="007C4A47"/>
    <w:rsid w:val="00861913"/>
    <w:rsid w:val="008643E3"/>
    <w:rsid w:val="00864C48"/>
    <w:rsid w:val="00874D30"/>
    <w:rsid w:val="00876630"/>
    <w:rsid w:val="0087690B"/>
    <w:rsid w:val="00881D77"/>
    <w:rsid w:val="00884EF1"/>
    <w:rsid w:val="00895DBE"/>
    <w:rsid w:val="008B6CEA"/>
    <w:rsid w:val="008C3C50"/>
    <w:rsid w:val="008E2A14"/>
    <w:rsid w:val="008F5461"/>
    <w:rsid w:val="00901218"/>
    <w:rsid w:val="0090278B"/>
    <w:rsid w:val="00911474"/>
    <w:rsid w:val="00917252"/>
    <w:rsid w:val="00955F55"/>
    <w:rsid w:val="0096483A"/>
    <w:rsid w:val="009944B0"/>
    <w:rsid w:val="009B5BEE"/>
    <w:rsid w:val="009C053F"/>
    <w:rsid w:val="009E37E8"/>
    <w:rsid w:val="009F5102"/>
    <w:rsid w:val="009F5EC6"/>
    <w:rsid w:val="00A55647"/>
    <w:rsid w:val="00A716B2"/>
    <w:rsid w:val="00A71A69"/>
    <w:rsid w:val="00A74F75"/>
    <w:rsid w:val="00A97D3E"/>
    <w:rsid w:val="00AA4CF1"/>
    <w:rsid w:val="00AC4A1E"/>
    <w:rsid w:val="00B11A11"/>
    <w:rsid w:val="00B1321F"/>
    <w:rsid w:val="00B16CB4"/>
    <w:rsid w:val="00B4012C"/>
    <w:rsid w:val="00B43677"/>
    <w:rsid w:val="00B469CE"/>
    <w:rsid w:val="00B63455"/>
    <w:rsid w:val="00B70398"/>
    <w:rsid w:val="00B76649"/>
    <w:rsid w:val="00B76D02"/>
    <w:rsid w:val="00B83326"/>
    <w:rsid w:val="00B91679"/>
    <w:rsid w:val="00BA2364"/>
    <w:rsid w:val="00BA2AFD"/>
    <w:rsid w:val="00BA6B14"/>
    <w:rsid w:val="00C17AD7"/>
    <w:rsid w:val="00C21A24"/>
    <w:rsid w:val="00C26FA5"/>
    <w:rsid w:val="00C27365"/>
    <w:rsid w:val="00C31E6A"/>
    <w:rsid w:val="00C52D1F"/>
    <w:rsid w:val="00C70DD0"/>
    <w:rsid w:val="00C82DDC"/>
    <w:rsid w:val="00C936F4"/>
    <w:rsid w:val="00CB4F5B"/>
    <w:rsid w:val="00CD51FA"/>
    <w:rsid w:val="00CE09CE"/>
    <w:rsid w:val="00CE4CDA"/>
    <w:rsid w:val="00D04F2D"/>
    <w:rsid w:val="00D05D87"/>
    <w:rsid w:val="00D16C35"/>
    <w:rsid w:val="00D251DB"/>
    <w:rsid w:val="00D41D3D"/>
    <w:rsid w:val="00D45273"/>
    <w:rsid w:val="00D645D1"/>
    <w:rsid w:val="00D7677A"/>
    <w:rsid w:val="00D92295"/>
    <w:rsid w:val="00DA396E"/>
    <w:rsid w:val="00DA7EC8"/>
    <w:rsid w:val="00DE1BA6"/>
    <w:rsid w:val="00DE5890"/>
    <w:rsid w:val="00E070FA"/>
    <w:rsid w:val="00E23D01"/>
    <w:rsid w:val="00E5145B"/>
    <w:rsid w:val="00E55555"/>
    <w:rsid w:val="00E73BB1"/>
    <w:rsid w:val="00E93BDF"/>
    <w:rsid w:val="00EE6A50"/>
    <w:rsid w:val="00EF5A45"/>
    <w:rsid w:val="00EF707C"/>
    <w:rsid w:val="00F0139C"/>
    <w:rsid w:val="00F124AC"/>
    <w:rsid w:val="00F14C57"/>
    <w:rsid w:val="00F2136A"/>
    <w:rsid w:val="00F31447"/>
    <w:rsid w:val="00F47C07"/>
    <w:rsid w:val="00F60AB0"/>
    <w:rsid w:val="00F6208F"/>
    <w:rsid w:val="00F6330E"/>
    <w:rsid w:val="00F80D75"/>
    <w:rsid w:val="00F82AE9"/>
    <w:rsid w:val="00FC597D"/>
    <w:rsid w:val="00FE69D0"/>
    <w:rsid w:val="00FF62BB"/>
    <w:rsid w:val="0CD3316F"/>
    <w:rsid w:val="14100013"/>
    <w:rsid w:val="192BC3B7"/>
    <w:rsid w:val="19A391FD"/>
    <w:rsid w:val="1E5546E9"/>
    <w:rsid w:val="1F7ECBF1"/>
    <w:rsid w:val="2D513E6C"/>
    <w:rsid w:val="364B59A2"/>
    <w:rsid w:val="3EEEEB8D"/>
    <w:rsid w:val="54988F3B"/>
    <w:rsid w:val="6BE9F944"/>
    <w:rsid w:val="7418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73E1"/>
  <w15:docId w15:val="{845CE12F-325E-BA48-9757-AE965FD2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PHÚC ĐINH QUANG TRẦN</cp:lastModifiedBy>
  <cp:revision>3</cp:revision>
  <cp:lastPrinted>2017-06-16T12:07:00Z</cp:lastPrinted>
  <dcterms:created xsi:type="dcterms:W3CDTF">2017-06-25T06:10:00Z</dcterms:created>
  <dcterms:modified xsi:type="dcterms:W3CDTF">2017-06-25T10:51:00Z</dcterms:modified>
</cp:coreProperties>
</file>